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7" w:rsidRPr="009C4F97" w:rsidRDefault="00632134" w:rsidP="009C4F97">
      <w:pPr>
        <w:rPr>
          <w:rFonts w:asciiTheme="minorHAnsi" w:hAnsiTheme="minorHAnsi" w:cstheme="minorHAnsi"/>
          <w:b/>
          <w:sz w:val="32"/>
        </w:rPr>
      </w:pPr>
      <w:r w:rsidRPr="000538A4">
        <w:rPr>
          <w:sz w:val="24"/>
          <w:szCs w:val="24"/>
        </w:rPr>
        <w:fldChar w:fldCharType="begin"/>
      </w:r>
      <w:r w:rsidR="000D482B" w:rsidRPr="000538A4">
        <w:rPr>
          <w:sz w:val="24"/>
          <w:szCs w:val="24"/>
        </w:rPr>
        <w:instrText>HYPERLINK "http://www.cpadenetim.com"</w:instrText>
      </w:r>
      <w:r w:rsidRPr="000538A4">
        <w:rPr>
          <w:sz w:val="24"/>
          <w:szCs w:val="24"/>
        </w:rPr>
        <w:fldChar w:fldCharType="separate"/>
      </w:r>
      <w:r w:rsidR="000D482B" w:rsidRPr="000538A4">
        <w:rPr>
          <w:rStyle w:val="Kpr"/>
          <w:rFonts w:cs="Calibri"/>
          <w:bCs/>
          <w:sz w:val="24"/>
          <w:szCs w:val="24"/>
        </w:rPr>
        <w:t>www.cpadenetim.com</w:t>
      </w:r>
      <w:r w:rsidRPr="000538A4">
        <w:rPr>
          <w:sz w:val="24"/>
          <w:szCs w:val="24"/>
        </w:rPr>
        <w:fldChar w:fldCharType="end"/>
      </w:r>
      <w:r w:rsidR="009C4F97" w:rsidRPr="009C4F97">
        <w:rPr>
          <w:rFonts w:asciiTheme="minorHAnsi" w:hAnsiTheme="minorHAnsi" w:cstheme="minorHAnsi"/>
          <w:b/>
          <w:sz w:val="32"/>
        </w:rPr>
        <w:t xml:space="preserve"> PROJE ŞEMASI:</w:t>
      </w:r>
    </w:p>
    <w:p w:rsidR="009C4F97" w:rsidRPr="009C4F97" w:rsidRDefault="007C12E0" w:rsidP="009C4F97">
      <w:pPr>
        <w:numPr>
          <w:ilvl w:val="0"/>
          <w:numId w:val="8"/>
        </w:numPr>
        <w:tabs>
          <w:tab w:val="num" w:pos="900"/>
        </w:tabs>
        <w:spacing w:after="0" w:line="288" w:lineRule="auto"/>
        <w:ind w:left="900" w:right="23" w:hanging="540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Anasayfa</w:t>
      </w:r>
      <w:proofErr w:type="spellEnd"/>
      <w:r>
        <w:rPr>
          <w:rFonts w:asciiTheme="minorHAnsi" w:hAnsiTheme="minorHAnsi" w:cstheme="minorHAnsi"/>
          <w:bCs/>
        </w:rPr>
        <w:t xml:space="preserve"> / </w:t>
      </w:r>
      <w:proofErr w:type="spellStart"/>
      <w:r>
        <w:rPr>
          <w:rFonts w:asciiTheme="minorHAnsi" w:hAnsiTheme="minorHAnsi" w:cstheme="minorHAnsi"/>
          <w:bCs/>
        </w:rPr>
        <w:t>Homepage</w:t>
      </w:r>
      <w:proofErr w:type="spellEnd"/>
    </w:p>
    <w:p w:rsidR="009C4F97" w:rsidRDefault="009C4F97" w:rsidP="009C4F97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 w:rsidRPr="009C4F97">
        <w:rPr>
          <w:rFonts w:asciiTheme="minorHAnsi" w:hAnsiTheme="minorHAnsi" w:cstheme="minorHAnsi"/>
          <w:bCs/>
        </w:rPr>
        <w:t>Vitrin banner (1 yayın ve 1 yapım banner)</w:t>
      </w:r>
    </w:p>
    <w:p w:rsidR="00FB498E" w:rsidRDefault="00FB498E" w:rsidP="00FB498E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DENETİM HİZMETLERİ</w:t>
      </w:r>
    </w:p>
    <w:p w:rsidR="00FB498E" w:rsidRDefault="00FB498E" w:rsidP="00FB498E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DANIŞMANLIK HİZMETLERİ</w:t>
      </w:r>
    </w:p>
    <w:p w:rsidR="00FB498E" w:rsidRDefault="00FB498E" w:rsidP="00FB498E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DEĞERLEME HİZMETLERİ</w:t>
      </w:r>
    </w:p>
    <w:p w:rsidR="006100A1" w:rsidRDefault="006100A1" w:rsidP="00A05AF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Aylık Mali Takvim </w:t>
      </w:r>
      <w:r w:rsidR="004D1894">
        <w:rPr>
          <w:rFonts w:asciiTheme="minorHAnsi" w:hAnsiTheme="minorHAnsi" w:cstheme="minorHAnsi"/>
          <w:bCs/>
        </w:rPr>
        <w:t>(maliye bakanlığı sitesinden çekilecek)</w:t>
      </w:r>
    </w:p>
    <w:p w:rsidR="00E57E7F" w:rsidRDefault="00E57E7F" w:rsidP="00A05AF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Haber ve Duyurular</w:t>
      </w:r>
      <w:r w:rsidR="003C3A89">
        <w:rPr>
          <w:rFonts w:asciiTheme="minorHAnsi" w:hAnsiTheme="minorHAnsi" w:cstheme="minorHAnsi"/>
          <w:bCs/>
        </w:rPr>
        <w:t xml:space="preserve"> (</w:t>
      </w:r>
      <w:proofErr w:type="spellStart"/>
      <w:r w:rsidR="003C3A89">
        <w:rPr>
          <w:rFonts w:asciiTheme="minorHAnsi" w:hAnsiTheme="minorHAnsi" w:cstheme="minorHAnsi"/>
          <w:bCs/>
        </w:rPr>
        <w:t>brisa</w:t>
      </w:r>
      <w:proofErr w:type="spellEnd"/>
      <w:r w:rsidR="003C3A89">
        <w:rPr>
          <w:rFonts w:asciiTheme="minorHAnsi" w:hAnsiTheme="minorHAnsi" w:cstheme="minorHAnsi"/>
          <w:bCs/>
        </w:rPr>
        <w:t>)</w:t>
      </w:r>
    </w:p>
    <w:p w:rsidR="00E57E7F" w:rsidRDefault="00E57E7F" w:rsidP="00A05AF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Linkler </w:t>
      </w:r>
      <w:proofErr w:type="spellStart"/>
      <w:r>
        <w:rPr>
          <w:rFonts w:asciiTheme="minorHAnsi" w:hAnsiTheme="minorHAnsi" w:cstheme="minorHAnsi"/>
          <w:bCs/>
        </w:rPr>
        <w:t>Footerın</w:t>
      </w:r>
      <w:proofErr w:type="spellEnd"/>
      <w:r>
        <w:rPr>
          <w:rFonts w:asciiTheme="minorHAnsi" w:hAnsiTheme="minorHAnsi" w:cstheme="minorHAnsi"/>
          <w:bCs/>
        </w:rPr>
        <w:t xml:space="preserve"> üstünde</w:t>
      </w:r>
    </w:p>
    <w:p w:rsidR="006100A1" w:rsidRDefault="006100A1" w:rsidP="00A05AF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Yazdırma ve Paylaşma linkleri</w:t>
      </w:r>
    </w:p>
    <w:p w:rsidR="00E57E7F" w:rsidRDefault="00E57E7F" w:rsidP="00A05AF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Mevzutalar</w:t>
      </w:r>
      <w:proofErr w:type="spellEnd"/>
      <w:r>
        <w:rPr>
          <w:rFonts w:asciiTheme="minorHAnsi" w:hAnsiTheme="minorHAnsi" w:cstheme="minorHAnsi"/>
          <w:bCs/>
        </w:rPr>
        <w:t xml:space="preserve"> (banner şeklinde)</w:t>
      </w:r>
      <w:r w:rsidR="003C3A89">
        <w:rPr>
          <w:rFonts w:asciiTheme="minorHAnsi" w:hAnsiTheme="minorHAnsi" w:cstheme="minorHAnsi"/>
          <w:bCs/>
        </w:rPr>
        <w:t xml:space="preserve"> (</w:t>
      </w:r>
      <w:proofErr w:type="spellStart"/>
      <w:r w:rsidR="003C3A89">
        <w:rPr>
          <w:rFonts w:asciiTheme="minorHAnsi" w:hAnsiTheme="minorHAnsi" w:cstheme="minorHAnsi"/>
          <w:bCs/>
        </w:rPr>
        <w:t>tabber</w:t>
      </w:r>
      <w:proofErr w:type="spellEnd"/>
      <w:r w:rsidR="003C3A89">
        <w:rPr>
          <w:rFonts w:asciiTheme="minorHAnsi" w:hAnsiTheme="minorHAnsi" w:cstheme="minorHAnsi"/>
          <w:bCs/>
        </w:rPr>
        <w:t xml:space="preserve">, </w:t>
      </w:r>
      <w:proofErr w:type="spellStart"/>
      <w:r w:rsidR="003C3A89">
        <w:rPr>
          <w:rFonts w:asciiTheme="minorHAnsi" w:hAnsiTheme="minorHAnsi" w:cstheme="minorHAnsi"/>
          <w:bCs/>
        </w:rPr>
        <w:t>citibank</w:t>
      </w:r>
      <w:proofErr w:type="spellEnd"/>
      <w:r w:rsidR="003C3A89">
        <w:rPr>
          <w:rFonts w:asciiTheme="minorHAnsi" w:hAnsiTheme="minorHAnsi" w:cstheme="minorHAnsi"/>
          <w:bCs/>
        </w:rPr>
        <w:t>)</w:t>
      </w:r>
    </w:p>
    <w:p w:rsidR="00E57E7F" w:rsidRDefault="00E57E7F" w:rsidP="00A05AF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Kanunlar (banner şeklinde)</w:t>
      </w:r>
      <w:r w:rsidR="003C3A89">
        <w:rPr>
          <w:rFonts w:asciiTheme="minorHAnsi" w:hAnsiTheme="minorHAnsi" w:cstheme="minorHAnsi"/>
          <w:bCs/>
        </w:rPr>
        <w:t xml:space="preserve"> (</w:t>
      </w:r>
      <w:proofErr w:type="spellStart"/>
      <w:r w:rsidR="003C3A89">
        <w:rPr>
          <w:rFonts w:asciiTheme="minorHAnsi" w:hAnsiTheme="minorHAnsi" w:cstheme="minorHAnsi"/>
          <w:bCs/>
        </w:rPr>
        <w:t>tabber</w:t>
      </w:r>
      <w:proofErr w:type="spellEnd"/>
      <w:r w:rsidR="003C3A89">
        <w:rPr>
          <w:rFonts w:asciiTheme="minorHAnsi" w:hAnsiTheme="minorHAnsi" w:cstheme="minorHAnsi"/>
          <w:bCs/>
        </w:rPr>
        <w:t xml:space="preserve">, </w:t>
      </w:r>
      <w:proofErr w:type="spellStart"/>
      <w:r w:rsidR="003C3A89">
        <w:rPr>
          <w:rFonts w:asciiTheme="minorHAnsi" w:hAnsiTheme="minorHAnsi" w:cstheme="minorHAnsi"/>
          <w:bCs/>
        </w:rPr>
        <w:t>citibank</w:t>
      </w:r>
      <w:proofErr w:type="spellEnd"/>
      <w:r w:rsidR="003C3A89">
        <w:rPr>
          <w:rFonts w:asciiTheme="minorHAnsi" w:hAnsiTheme="minorHAnsi" w:cstheme="minorHAnsi"/>
          <w:bCs/>
        </w:rPr>
        <w:t>)</w:t>
      </w:r>
    </w:p>
    <w:p w:rsidR="00E57E7F" w:rsidRDefault="00E57E7F" w:rsidP="00E57E7F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Resmi Gazete (banner şeklinde)</w:t>
      </w:r>
    </w:p>
    <w:p w:rsidR="00F97718" w:rsidRDefault="00F97718" w:rsidP="00E57E7F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Piyasa Bilgileri</w:t>
      </w:r>
      <w:r w:rsidR="003C3A89">
        <w:rPr>
          <w:rFonts w:asciiTheme="minorHAnsi" w:hAnsiTheme="minorHAnsi" w:cstheme="minorHAnsi"/>
          <w:bCs/>
        </w:rPr>
        <w:t xml:space="preserve"> (</w:t>
      </w:r>
      <w:proofErr w:type="spellStart"/>
      <w:r w:rsidR="003C3A89">
        <w:rPr>
          <w:rFonts w:asciiTheme="minorHAnsi" w:hAnsiTheme="minorHAnsi" w:cstheme="minorHAnsi"/>
          <w:bCs/>
        </w:rPr>
        <w:t>burgan</w:t>
      </w:r>
      <w:proofErr w:type="spellEnd"/>
      <w:r w:rsidR="003C3A89">
        <w:rPr>
          <w:rFonts w:asciiTheme="minorHAnsi" w:hAnsiTheme="minorHAnsi" w:cstheme="minorHAnsi"/>
          <w:bCs/>
        </w:rPr>
        <w:t xml:space="preserve"> bank)</w:t>
      </w:r>
    </w:p>
    <w:p w:rsidR="007B75BF" w:rsidRDefault="007B75BF" w:rsidP="00E57E7F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TR / EN</w:t>
      </w:r>
      <w:r w:rsidR="00B47189">
        <w:rPr>
          <w:rFonts w:asciiTheme="minorHAnsi" w:hAnsiTheme="minorHAnsi" w:cstheme="minorHAnsi"/>
          <w:bCs/>
        </w:rPr>
        <w:t xml:space="preserve"> (ekonomiye kadın gücü)</w:t>
      </w:r>
    </w:p>
    <w:p w:rsidR="001F1266" w:rsidRDefault="001F1266" w:rsidP="00E57E7F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Arama</w:t>
      </w:r>
    </w:p>
    <w:p w:rsidR="002A7F52" w:rsidRPr="006847F1" w:rsidRDefault="000D68F1" w:rsidP="00E57E7F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Biz Sizi Arayalım! </w:t>
      </w:r>
      <w:r w:rsidR="002A7F52">
        <w:rPr>
          <w:rFonts w:asciiTheme="minorHAnsi" w:hAnsiTheme="minorHAnsi" w:cstheme="minorHAnsi"/>
          <w:bCs/>
        </w:rPr>
        <w:t>Online Teklif İste</w:t>
      </w:r>
      <w:r w:rsidR="001A2BFA">
        <w:rPr>
          <w:rFonts w:asciiTheme="minorHAnsi" w:hAnsiTheme="minorHAnsi" w:cstheme="minorHAnsi"/>
          <w:bCs/>
        </w:rPr>
        <w:t xml:space="preserve"> (</w:t>
      </w:r>
      <w:hyperlink r:id="rId8" w:history="1">
        <w:r w:rsidR="001A2BFA">
          <w:rPr>
            <w:rStyle w:val="Kpr"/>
          </w:rPr>
          <w:t>http://www.uhy-uzman.com.tr/Yeminli-Mali-Musavirlik/</w:t>
        </w:r>
      </w:hyperlink>
      <w:r w:rsidR="001A2BFA">
        <w:t>)</w:t>
      </w:r>
    </w:p>
    <w:p w:rsidR="006847F1" w:rsidRDefault="006847F1" w:rsidP="00E57E7F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</w:rPr>
      </w:pPr>
      <w:r>
        <w:t>Kariyer</w:t>
      </w:r>
    </w:p>
    <w:p w:rsidR="009C4F97" w:rsidRDefault="00DF1949" w:rsidP="009C4F97">
      <w:pPr>
        <w:numPr>
          <w:ilvl w:val="0"/>
          <w:numId w:val="8"/>
        </w:numPr>
        <w:tabs>
          <w:tab w:val="num" w:pos="900"/>
        </w:tabs>
        <w:spacing w:after="0" w:line="288" w:lineRule="auto"/>
        <w:ind w:left="900" w:right="23" w:hanging="540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Hakkımızda</w:t>
      </w:r>
      <w:proofErr w:type="spellEnd"/>
      <w:r w:rsidR="007C12E0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7C12E0">
        <w:rPr>
          <w:rFonts w:asciiTheme="minorHAnsi" w:hAnsiTheme="minorHAnsi" w:cstheme="minorHAnsi"/>
          <w:bCs/>
          <w:lang w:val="es-ES"/>
        </w:rPr>
        <w:t>Corporate</w:t>
      </w:r>
      <w:proofErr w:type="spellEnd"/>
      <w:r w:rsidR="007C12E0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7C12E0">
        <w:rPr>
          <w:rFonts w:asciiTheme="minorHAnsi" w:hAnsiTheme="minorHAnsi" w:cstheme="minorHAnsi"/>
          <w:bCs/>
          <w:lang w:val="es-ES"/>
        </w:rPr>
        <w:t>About</w:t>
      </w:r>
      <w:proofErr w:type="spellEnd"/>
      <w:r w:rsidR="007C12E0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7C12E0">
        <w:rPr>
          <w:rFonts w:asciiTheme="minorHAnsi" w:hAnsiTheme="minorHAnsi" w:cstheme="minorHAnsi"/>
          <w:bCs/>
          <w:lang w:val="es-ES"/>
        </w:rPr>
        <w:t>Us</w:t>
      </w:r>
      <w:proofErr w:type="spellEnd"/>
    </w:p>
    <w:p w:rsidR="00CC5699" w:rsidRDefault="00CC5699" w:rsidP="00CC569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Tarihçe</w:t>
      </w:r>
      <w:proofErr w:type="spellEnd"/>
      <w:r w:rsidR="004C2CD7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4C2CD7">
        <w:rPr>
          <w:rFonts w:asciiTheme="minorHAnsi" w:hAnsiTheme="minorHAnsi" w:cstheme="minorHAnsi"/>
          <w:bCs/>
          <w:lang w:val="es-ES"/>
        </w:rPr>
        <w:t>History</w:t>
      </w:r>
      <w:proofErr w:type="spellEnd"/>
    </w:p>
    <w:p w:rsidR="00FF12C3" w:rsidRDefault="00FF12C3" w:rsidP="00CC569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Misyonumuz</w:t>
      </w:r>
      <w:proofErr w:type="spellEnd"/>
      <w:r w:rsidR="004C2CD7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4C2CD7">
        <w:rPr>
          <w:rFonts w:asciiTheme="minorHAnsi" w:hAnsiTheme="minorHAnsi" w:cstheme="minorHAnsi"/>
          <w:bCs/>
          <w:lang w:val="es-ES"/>
        </w:rPr>
        <w:t>O</w:t>
      </w:r>
      <w:r w:rsidR="004C2CD7" w:rsidRPr="004C2CD7">
        <w:rPr>
          <w:rFonts w:asciiTheme="minorHAnsi" w:hAnsiTheme="minorHAnsi" w:cstheme="minorHAnsi"/>
          <w:bCs/>
          <w:lang w:val="es-ES"/>
        </w:rPr>
        <w:t>ur</w:t>
      </w:r>
      <w:proofErr w:type="spellEnd"/>
      <w:r w:rsidR="004C2CD7" w:rsidRPr="004C2CD7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4C2CD7" w:rsidRPr="004C2CD7">
        <w:rPr>
          <w:rFonts w:asciiTheme="minorHAnsi" w:hAnsiTheme="minorHAnsi" w:cstheme="minorHAnsi"/>
          <w:bCs/>
          <w:lang w:val="es-ES"/>
        </w:rPr>
        <w:t>Mission</w:t>
      </w:r>
      <w:proofErr w:type="spellEnd"/>
    </w:p>
    <w:p w:rsidR="00FF12C3" w:rsidRDefault="00FF12C3" w:rsidP="00CC569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Vizyonumuz</w:t>
      </w:r>
      <w:proofErr w:type="spellEnd"/>
      <w:r w:rsidR="004C2CD7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4C2CD7" w:rsidRPr="004C2CD7">
        <w:rPr>
          <w:rFonts w:asciiTheme="minorHAnsi" w:hAnsiTheme="minorHAnsi" w:cstheme="minorHAnsi"/>
          <w:bCs/>
          <w:lang w:val="es-ES"/>
        </w:rPr>
        <w:t>Vision</w:t>
      </w:r>
      <w:proofErr w:type="spellEnd"/>
    </w:p>
    <w:p w:rsidR="00FF12C3" w:rsidRDefault="00FF12C3" w:rsidP="00CC569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Ortaklık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Yapısı</w:t>
      </w:r>
      <w:proofErr w:type="spellEnd"/>
      <w:r w:rsidR="004C2CD7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4C2CD7" w:rsidRPr="004C2CD7">
        <w:rPr>
          <w:rFonts w:asciiTheme="minorHAnsi" w:hAnsiTheme="minorHAnsi" w:cstheme="minorHAnsi"/>
          <w:bCs/>
          <w:lang w:val="es-ES"/>
        </w:rPr>
        <w:t>Shareholding</w:t>
      </w:r>
      <w:proofErr w:type="spellEnd"/>
      <w:r w:rsidR="004C2CD7" w:rsidRPr="004C2CD7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4C2CD7" w:rsidRPr="004C2CD7">
        <w:rPr>
          <w:rFonts w:asciiTheme="minorHAnsi" w:hAnsiTheme="minorHAnsi" w:cstheme="minorHAnsi"/>
          <w:bCs/>
          <w:lang w:val="es-ES"/>
        </w:rPr>
        <w:t>Structure</w:t>
      </w:r>
      <w:proofErr w:type="spellEnd"/>
    </w:p>
    <w:p w:rsidR="00FD29F1" w:rsidRDefault="00FD29F1" w:rsidP="00CC569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Yönetim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Kurulu</w:t>
      </w:r>
      <w:proofErr w:type="spellEnd"/>
      <w:r w:rsidR="00B37492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B37492" w:rsidRPr="00B37492">
        <w:rPr>
          <w:rFonts w:asciiTheme="minorHAnsi" w:hAnsiTheme="minorHAnsi" w:cstheme="minorHAnsi"/>
          <w:bCs/>
          <w:lang w:val="es-ES"/>
        </w:rPr>
        <w:t>Board</w:t>
      </w:r>
      <w:proofErr w:type="spellEnd"/>
      <w:r w:rsidR="00B37492" w:rsidRPr="00B37492">
        <w:rPr>
          <w:rFonts w:asciiTheme="minorHAnsi" w:hAnsiTheme="minorHAnsi" w:cstheme="minorHAnsi"/>
          <w:bCs/>
          <w:lang w:val="es-ES"/>
        </w:rPr>
        <w:t xml:space="preserve"> of </w:t>
      </w:r>
      <w:proofErr w:type="spellStart"/>
      <w:r w:rsidR="00B37492" w:rsidRPr="00B37492">
        <w:rPr>
          <w:rFonts w:asciiTheme="minorHAnsi" w:hAnsiTheme="minorHAnsi" w:cstheme="minorHAnsi"/>
          <w:bCs/>
          <w:lang w:val="es-ES"/>
        </w:rPr>
        <w:t>Directors</w:t>
      </w:r>
      <w:proofErr w:type="spellEnd"/>
    </w:p>
    <w:p w:rsidR="002C5FF4" w:rsidRDefault="002C5FF4" w:rsidP="00CC5699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Ortaklarımız</w:t>
      </w:r>
      <w:proofErr w:type="spellEnd"/>
      <w:r w:rsidR="004C2CD7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4C2CD7">
        <w:rPr>
          <w:rFonts w:asciiTheme="minorHAnsi" w:hAnsiTheme="minorHAnsi" w:cstheme="minorHAnsi"/>
          <w:bCs/>
          <w:lang w:val="es-ES"/>
        </w:rPr>
        <w:t>P</w:t>
      </w:r>
      <w:r w:rsidR="004C2CD7" w:rsidRPr="004C2CD7">
        <w:rPr>
          <w:rFonts w:asciiTheme="minorHAnsi" w:hAnsiTheme="minorHAnsi" w:cstheme="minorHAnsi"/>
          <w:bCs/>
          <w:lang w:val="es-ES"/>
        </w:rPr>
        <w:t>artners</w:t>
      </w:r>
      <w:proofErr w:type="spellEnd"/>
    </w:p>
    <w:p w:rsidR="009C4F97" w:rsidRPr="009C4F97" w:rsidRDefault="00807C6C" w:rsidP="009C4F97">
      <w:pPr>
        <w:numPr>
          <w:ilvl w:val="0"/>
          <w:numId w:val="8"/>
        </w:numPr>
        <w:tabs>
          <w:tab w:val="num" w:pos="900"/>
        </w:tabs>
        <w:spacing w:after="0" w:line="288" w:lineRule="auto"/>
        <w:ind w:left="900" w:right="23" w:hanging="540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Hizmetler</w:t>
      </w:r>
      <w:r w:rsidR="00CC5699">
        <w:rPr>
          <w:rFonts w:asciiTheme="minorHAnsi" w:hAnsiTheme="minorHAnsi" w:cstheme="minorHAnsi"/>
          <w:bCs/>
          <w:lang w:val="es-ES"/>
        </w:rPr>
        <w:t>imiz</w:t>
      </w:r>
      <w:proofErr w:type="spellEnd"/>
      <w:r w:rsidR="007C12E0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7C12E0">
        <w:rPr>
          <w:rFonts w:asciiTheme="minorHAnsi" w:hAnsiTheme="minorHAnsi" w:cstheme="minorHAnsi"/>
          <w:bCs/>
          <w:lang w:val="es-ES"/>
        </w:rPr>
        <w:t>Services</w:t>
      </w:r>
      <w:proofErr w:type="spellEnd"/>
    </w:p>
    <w:p w:rsidR="00DF1949" w:rsidRPr="00DF1949" w:rsidRDefault="00DF1949" w:rsidP="00DF1949">
      <w:pPr>
        <w:shd w:val="clear" w:color="auto" w:fill="FFFFFF"/>
        <w:spacing w:before="167" w:after="167" w:line="318" w:lineRule="atLeast"/>
        <w:ind w:left="1764"/>
        <w:rPr>
          <w:rFonts w:ascii="Arial" w:eastAsia="Times New Roman" w:hAnsi="Arial" w:cs="Arial"/>
          <w:sz w:val="20"/>
          <w:szCs w:val="20"/>
          <w:lang w:eastAsia="tr-TR"/>
        </w:rPr>
      </w:pPr>
      <w:r w:rsidRPr="004D1894">
        <w:rPr>
          <w:rFonts w:ascii="Arial" w:eastAsia="Times New Roman" w:hAnsi="Arial" w:cs="Arial"/>
          <w:b/>
          <w:bCs/>
          <w:sz w:val="20"/>
          <w:lang w:eastAsia="tr-TR"/>
        </w:rPr>
        <w:t>DENETİM HİZMETLERİ</w:t>
      </w:r>
      <w:r w:rsidR="00227A89" w:rsidRPr="004D1894">
        <w:rPr>
          <w:rFonts w:ascii="Arial" w:eastAsia="Times New Roman" w:hAnsi="Arial" w:cs="Arial"/>
          <w:b/>
          <w:bCs/>
          <w:sz w:val="20"/>
          <w:lang w:eastAsia="tr-TR"/>
        </w:rPr>
        <w:t xml:space="preserve"> / AUDIT SERVICES</w:t>
      </w:r>
    </w:p>
    <w:p w:rsidR="00DF1949" w:rsidRPr="00DF1949" w:rsidRDefault="00DF1949" w:rsidP="00DF1949">
      <w:pPr>
        <w:numPr>
          <w:ilvl w:val="0"/>
          <w:numId w:val="17"/>
        </w:numPr>
        <w:shd w:val="clear" w:color="auto" w:fill="FFFFFF"/>
        <w:tabs>
          <w:tab w:val="clear" w:pos="2124"/>
        </w:tabs>
        <w:spacing w:before="100" w:beforeAutospacing="1" w:after="100" w:afterAutospacing="1" w:line="318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DF1949">
        <w:rPr>
          <w:rFonts w:ascii="Arial" w:eastAsia="Times New Roman" w:hAnsi="Arial" w:cs="Arial"/>
          <w:sz w:val="20"/>
          <w:szCs w:val="20"/>
          <w:lang w:eastAsia="tr-TR"/>
        </w:rPr>
        <w:t>Bağımsız Denetim</w:t>
      </w:r>
      <w:r w:rsidR="004C2CD7">
        <w:rPr>
          <w:rFonts w:ascii="Arial" w:eastAsia="Times New Roman" w:hAnsi="Arial" w:cs="Arial"/>
          <w:sz w:val="20"/>
          <w:szCs w:val="20"/>
          <w:lang w:eastAsia="tr-TR"/>
        </w:rPr>
        <w:t xml:space="preserve"> / </w:t>
      </w:r>
      <w:proofErr w:type="spellStart"/>
      <w:r w:rsidR="00820075" w:rsidRPr="00820075">
        <w:rPr>
          <w:rFonts w:ascii="Arial" w:eastAsia="Times New Roman" w:hAnsi="Arial" w:cs="Arial"/>
          <w:sz w:val="20"/>
          <w:szCs w:val="20"/>
          <w:lang w:eastAsia="tr-TR"/>
        </w:rPr>
        <w:t>Independent</w:t>
      </w:r>
      <w:proofErr w:type="spellEnd"/>
      <w:r w:rsidR="00820075" w:rsidRPr="00820075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820075" w:rsidRPr="00820075">
        <w:rPr>
          <w:rFonts w:ascii="Arial" w:eastAsia="Times New Roman" w:hAnsi="Arial" w:cs="Arial"/>
          <w:sz w:val="20"/>
          <w:szCs w:val="20"/>
          <w:lang w:eastAsia="tr-TR"/>
        </w:rPr>
        <w:t>Auditing</w:t>
      </w:r>
      <w:proofErr w:type="spellEnd"/>
    </w:p>
    <w:p w:rsidR="00DF1949" w:rsidRDefault="00BD1278" w:rsidP="00BD127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Yeni Türk Ticaret Kanunu Kapmasında Verdiğimiz Hizmetler</w:t>
      </w:r>
      <w:r w:rsidR="00731928">
        <w:rPr>
          <w:rFonts w:ascii="Arial" w:eastAsia="Times New Roman" w:hAnsi="Arial" w:cs="Arial"/>
          <w:sz w:val="20"/>
          <w:szCs w:val="20"/>
          <w:lang w:eastAsia="tr-TR"/>
        </w:rPr>
        <w:t xml:space="preserve"> /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Now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that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the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new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Turkish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Commercial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Code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Coverage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Services</w:t>
      </w:r>
      <w:proofErr w:type="spellEnd"/>
    </w:p>
    <w:p w:rsidR="00BD1278" w:rsidRDefault="00BD1278" w:rsidP="00BD1278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Kamu </w:t>
      </w:r>
      <w:proofErr w:type="spellStart"/>
      <w:r>
        <w:rPr>
          <w:rFonts w:ascii="Arial" w:eastAsia="Times New Roman" w:hAnsi="Arial" w:cs="Arial"/>
          <w:sz w:val="20"/>
          <w:szCs w:val="20"/>
          <w:lang w:eastAsia="tr-TR"/>
        </w:rPr>
        <w:t>Gözetemi</w:t>
      </w:r>
      <w:proofErr w:type="spell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ve Muhasebe Denetimi Standartları</w:t>
      </w:r>
      <w:r w:rsidR="00731928">
        <w:rPr>
          <w:rFonts w:ascii="Arial" w:eastAsia="Times New Roman" w:hAnsi="Arial" w:cs="Arial"/>
          <w:sz w:val="20"/>
          <w:szCs w:val="20"/>
          <w:lang w:eastAsia="tr-TR"/>
        </w:rPr>
        <w:t xml:space="preserve"> / </w:t>
      </w:r>
      <w:proofErr w:type="spellStart"/>
      <w:r w:rsidR="00731928">
        <w:rPr>
          <w:rFonts w:ascii="Arial" w:eastAsia="Times New Roman" w:hAnsi="Arial" w:cs="Arial"/>
          <w:sz w:val="20"/>
          <w:szCs w:val="20"/>
          <w:lang w:eastAsia="tr-TR"/>
        </w:rPr>
        <w:t>Public</w:t>
      </w:r>
      <w:proofErr w:type="spellEnd"/>
      <w:r w:rsid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>
        <w:rPr>
          <w:rFonts w:ascii="Arial" w:eastAsia="Times New Roman" w:hAnsi="Arial" w:cs="Arial"/>
          <w:sz w:val="20"/>
          <w:szCs w:val="20"/>
          <w:lang w:eastAsia="tr-TR"/>
        </w:rPr>
        <w:t>S</w:t>
      </w:r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upervision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and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Auditing</w:t>
      </w:r>
      <w:proofErr w:type="spellEnd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731928" w:rsidRPr="00731928">
        <w:rPr>
          <w:rFonts w:ascii="Arial" w:eastAsia="Times New Roman" w:hAnsi="Arial" w:cs="Arial"/>
          <w:sz w:val="20"/>
          <w:szCs w:val="20"/>
          <w:lang w:eastAsia="tr-TR"/>
        </w:rPr>
        <w:t>Standards</w:t>
      </w:r>
      <w:proofErr w:type="spellEnd"/>
    </w:p>
    <w:p w:rsidR="005B45BD" w:rsidRDefault="005B45BD" w:rsidP="005B45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5B45BD">
        <w:rPr>
          <w:rFonts w:ascii="Arial" w:eastAsia="Times New Roman" w:hAnsi="Arial" w:cs="Arial"/>
          <w:sz w:val="20"/>
          <w:szCs w:val="20"/>
          <w:lang w:eastAsia="tr-TR"/>
        </w:rPr>
        <w:t xml:space="preserve">Sermaye Piyasası </w:t>
      </w:r>
      <w:proofErr w:type="gramStart"/>
      <w:r w:rsidRPr="005B45BD">
        <w:rPr>
          <w:rFonts w:ascii="Arial" w:eastAsia="Times New Roman" w:hAnsi="Arial" w:cs="Arial"/>
          <w:sz w:val="20"/>
          <w:szCs w:val="20"/>
          <w:lang w:eastAsia="tr-TR"/>
        </w:rPr>
        <w:t>Mevzuatı  Kapsa</w:t>
      </w:r>
      <w:r>
        <w:rPr>
          <w:rFonts w:ascii="Arial" w:eastAsia="Times New Roman" w:hAnsi="Arial" w:cs="Arial"/>
          <w:sz w:val="20"/>
          <w:szCs w:val="20"/>
          <w:lang w:eastAsia="tr-TR"/>
        </w:rPr>
        <w:t>mında</w:t>
      </w:r>
      <w:proofErr w:type="gram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Verdiğimiz Hizmetler</w:t>
      </w:r>
      <w:r w:rsidR="0032171A">
        <w:rPr>
          <w:rFonts w:ascii="Arial" w:eastAsia="Times New Roman" w:hAnsi="Arial" w:cs="Arial"/>
          <w:sz w:val="20"/>
          <w:szCs w:val="20"/>
          <w:lang w:eastAsia="tr-TR"/>
        </w:rPr>
        <w:t xml:space="preserve"> / </w:t>
      </w:r>
      <w:proofErr w:type="spellStart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>Services</w:t>
      </w:r>
      <w:proofErr w:type="spellEnd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>we</w:t>
      </w:r>
      <w:proofErr w:type="spellEnd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>provide</w:t>
      </w:r>
      <w:proofErr w:type="spellEnd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>within</w:t>
      </w:r>
      <w:proofErr w:type="spellEnd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>the</w:t>
      </w:r>
      <w:proofErr w:type="spellEnd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>scope</w:t>
      </w:r>
      <w:proofErr w:type="spellEnd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of </w:t>
      </w:r>
      <w:proofErr w:type="spellStart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>the</w:t>
      </w:r>
      <w:proofErr w:type="spellEnd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>Capital</w:t>
      </w:r>
      <w:proofErr w:type="spellEnd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Market </w:t>
      </w:r>
      <w:proofErr w:type="spellStart"/>
      <w:r w:rsidR="0032171A" w:rsidRPr="0032171A">
        <w:rPr>
          <w:rFonts w:ascii="Arial" w:eastAsia="Times New Roman" w:hAnsi="Arial" w:cs="Arial"/>
          <w:sz w:val="20"/>
          <w:szCs w:val="20"/>
          <w:lang w:eastAsia="tr-TR"/>
        </w:rPr>
        <w:t>Legislation</w:t>
      </w:r>
      <w:proofErr w:type="spellEnd"/>
    </w:p>
    <w:p w:rsidR="005B45BD" w:rsidRPr="00DF1949" w:rsidRDefault="0032171A" w:rsidP="005B45B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Diğer Verdiğimiz Hizmetlerimiz  / </w:t>
      </w:r>
      <w:proofErr w:type="spellStart"/>
      <w:r w:rsidRPr="0032171A">
        <w:rPr>
          <w:rFonts w:ascii="Arial" w:eastAsia="Times New Roman" w:hAnsi="Arial" w:cs="Arial"/>
          <w:sz w:val="20"/>
          <w:szCs w:val="20"/>
          <w:lang w:eastAsia="tr-TR"/>
        </w:rPr>
        <w:t>Other</w:t>
      </w:r>
      <w:proofErr w:type="spellEnd"/>
      <w:r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32171A">
        <w:rPr>
          <w:rFonts w:ascii="Arial" w:eastAsia="Times New Roman" w:hAnsi="Arial" w:cs="Arial"/>
          <w:sz w:val="20"/>
          <w:szCs w:val="20"/>
          <w:lang w:eastAsia="tr-TR"/>
        </w:rPr>
        <w:t>Services</w:t>
      </w:r>
      <w:proofErr w:type="spellEnd"/>
      <w:r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32171A">
        <w:rPr>
          <w:rFonts w:ascii="Arial" w:eastAsia="Times New Roman" w:hAnsi="Arial" w:cs="Arial"/>
          <w:sz w:val="20"/>
          <w:szCs w:val="20"/>
          <w:lang w:eastAsia="tr-TR"/>
        </w:rPr>
        <w:t>we</w:t>
      </w:r>
      <w:proofErr w:type="spellEnd"/>
      <w:r w:rsidRPr="0032171A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Pr="0032171A">
        <w:rPr>
          <w:rFonts w:ascii="Arial" w:eastAsia="Times New Roman" w:hAnsi="Arial" w:cs="Arial"/>
          <w:sz w:val="20"/>
          <w:szCs w:val="20"/>
          <w:lang w:eastAsia="tr-TR"/>
        </w:rPr>
        <w:t>provide</w:t>
      </w:r>
      <w:proofErr w:type="spellEnd"/>
    </w:p>
    <w:p w:rsidR="00DF1949" w:rsidRPr="009B0836" w:rsidRDefault="00DF1949" w:rsidP="009B0836">
      <w:pPr>
        <w:shd w:val="clear" w:color="auto" w:fill="FFFFFF"/>
        <w:spacing w:before="100" w:beforeAutospacing="1" w:after="100" w:afterAutospacing="1" w:line="318" w:lineRule="atLeast"/>
        <w:ind w:left="1764"/>
        <w:rPr>
          <w:rFonts w:ascii="Arial" w:eastAsia="Times New Roman" w:hAnsi="Arial" w:cs="Arial"/>
          <w:b/>
          <w:bCs/>
          <w:sz w:val="20"/>
          <w:lang w:eastAsia="tr-TR"/>
        </w:rPr>
      </w:pPr>
      <w:r w:rsidRPr="009B0836">
        <w:rPr>
          <w:rFonts w:ascii="Arial" w:eastAsia="Times New Roman" w:hAnsi="Arial" w:cs="Arial"/>
          <w:b/>
          <w:bCs/>
          <w:sz w:val="20"/>
          <w:lang w:eastAsia="tr-TR"/>
        </w:rPr>
        <w:t>DANIŞMANLIK HİZMETLERİ</w:t>
      </w:r>
      <w:r w:rsidR="00227A89" w:rsidRPr="009B0836">
        <w:rPr>
          <w:rFonts w:ascii="Arial" w:eastAsia="Times New Roman" w:hAnsi="Arial" w:cs="Arial"/>
          <w:b/>
          <w:bCs/>
          <w:sz w:val="20"/>
          <w:lang w:eastAsia="tr-TR"/>
        </w:rPr>
        <w:t xml:space="preserve"> / CONSULTANCY SERVICES</w:t>
      </w:r>
    </w:p>
    <w:p w:rsidR="00DF1949" w:rsidRDefault="00391A8B" w:rsidP="00391A8B">
      <w:pPr>
        <w:pStyle w:val="ListeParagraf"/>
        <w:numPr>
          <w:ilvl w:val="2"/>
          <w:numId w:val="16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sz w:val="20"/>
          <w:szCs w:val="20"/>
          <w:lang w:eastAsia="tr-TR"/>
        </w:rPr>
      </w:pPr>
      <w:r w:rsidRPr="00391A8B">
        <w:rPr>
          <w:rFonts w:ascii="Arial" w:hAnsi="Arial" w:cs="Arial"/>
        </w:rPr>
        <w:lastRenderedPageBreak/>
        <w:t>İç kontrol sistemleri Danışmanlığı ve İç Denetim Hizmetleri</w:t>
      </w:r>
      <w:r w:rsidR="008D3229">
        <w:rPr>
          <w:rFonts w:ascii="Arial" w:hAnsi="Arial" w:cs="Arial"/>
        </w:rPr>
        <w:t xml:space="preserve"> / </w:t>
      </w:r>
      <w:proofErr w:type="spellStart"/>
      <w:r w:rsidR="008D3229" w:rsidRPr="008D3229">
        <w:rPr>
          <w:rFonts w:ascii="Arial" w:hAnsi="Arial" w:cs="Arial"/>
        </w:rPr>
        <w:t>Internal</w:t>
      </w:r>
      <w:proofErr w:type="spellEnd"/>
      <w:r w:rsidR="008D3229" w:rsidRPr="008D3229">
        <w:rPr>
          <w:rFonts w:ascii="Arial" w:hAnsi="Arial" w:cs="Arial"/>
        </w:rPr>
        <w:t xml:space="preserve"> </w:t>
      </w:r>
      <w:proofErr w:type="spellStart"/>
      <w:r w:rsidR="008D3229" w:rsidRPr="008D3229">
        <w:rPr>
          <w:rFonts w:ascii="Arial" w:hAnsi="Arial" w:cs="Arial"/>
        </w:rPr>
        <w:t>control</w:t>
      </w:r>
      <w:proofErr w:type="spellEnd"/>
      <w:r w:rsidR="008D3229" w:rsidRPr="008D3229">
        <w:rPr>
          <w:rFonts w:ascii="Arial" w:hAnsi="Arial" w:cs="Arial"/>
        </w:rPr>
        <w:t xml:space="preserve"> </w:t>
      </w:r>
      <w:proofErr w:type="spellStart"/>
      <w:r w:rsidR="008D3229" w:rsidRPr="008D3229">
        <w:rPr>
          <w:rFonts w:ascii="Arial" w:hAnsi="Arial" w:cs="Arial"/>
        </w:rPr>
        <w:t>systems</w:t>
      </w:r>
      <w:proofErr w:type="spellEnd"/>
      <w:r w:rsidR="008D3229" w:rsidRPr="008D3229">
        <w:rPr>
          <w:rFonts w:ascii="Arial" w:hAnsi="Arial" w:cs="Arial"/>
        </w:rPr>
        <w:t xml:space="preserve"> </w:t>
      </w:r>
      <w:proofErr w:type="spellStart"/>
      <w:r w:rsidR="008D3229" w:rsidRPr="008D3229">
        <w:rPr>
          <w:rFonts w:ascii="Arial" w:hAnsi="Arial" w:cs="Arial"/>
        </w:rPr>
        <w:t>Consulting</w:t>
      </w:r>
      <w:proofErr w:type="spellEnd"/>
      <w:r w:rsidR="008D3229" w:rsidRPr="008D3229">
        <w:rPr>
          <w:rFonts w:ascii="Arial" w:hAnsi="Arial" w:cs="Arial"/>
        </w:rPr>
        <w:t xml:space="preserve"> </w:t>
      </w:r>
      <w:proofErr w:type="spellStart"/>
      <w:r w:rsidR="008D3229" w:rsidRPr="008D3229">
        <w:rPr>
          <w:rFonts w:ascii="Arial" w:hAnsi="Arial" w:cs="Arial"/>
        </w:rPr>
        <w:t>and</w:t>
      </w:r>
      <w:proofErr w:type="spellEnd"/>
      <w:r w:rsidR="008D3229" w:rsidRPr="008D3229">
        <w:rPr>
          <w:rFonts w:ascii="Arial" w:hAnsi="Arial" w:cs="Arial"/>
        </w:rPr>
        <w:t xml:space="preserve"> </w:t>
      </w:r>
      <w:proofErr w:type="spellStart"/>
      <w:r w:rsidR="008D3229" w:rsidRPr="008D3229">
        <w:rPr>
          <w:rFonts w:ascii="Arial" w:hAnsi="Arial" w:cs="Arial"/>
        </w:rPr>
        <w:t>Internal</w:t>
      </w:r>
      <w:proofErr w:type="spellEnd"/>
      <w:r w:rsidR="008D3229" w:rsidRPr="008D3229">
        <w:rPr>
          <w:rFonts w:ascii="Arial" w:hAnsi="Arial" w:cs="Arial"/>
        </w:rPr>
        <w:t xml:space="preserve"> </w:t>
      </w:r>
      <w:proofErr w:type="spellStart"/>
      <w:r w:rsidR="008D3229" w:rsidRPr="008D3229">
        <w:rPr>
          <w:rFonts w:ascii="Arial" w:hAnsi="Arial" w:cs="Arial"/>
        </w:rPr>
        <w:t>Audit</w:t>
      </w:r>
      <w:proofErr w:type="spellEnd"/>
      <w:r w:rsidR="008D3229" w:rsidRPr="008D3229">
        <w:rPr>
          <w:rFonts w:ascii="Arial" w:hAnsi="Arial" w:cs="Arial"/>
        </w:rPr>
        <w:t xml:space="preserve"> </w:t>
      </w:r>
      <w:proofErr w:type="spellStart"/>
      <w:r w:rsidR="008D3229" w:rsidRPr="008D3229">
        <w:rPr>
          <w:rFonts w:ascii="Arial" w:hAnsi="Arial" w:cs="Arial"/>
        </w:rPr>
        <w:t>Services</w:t>
      </w:r>
      <w:proofErr w:type="spellEnd"/>
    </w:p>
    <w:p w:rsidR="00391A8B" w:rsidRDefault="00391A8B" w:rsidP="00391A8B">
      <w:pPr>
        <w:pStyle w:val="ListeParagraf"/>
        <w:numPr>
          <w:ilvl w:val="2"/>
          <w:numId w:val="16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Kurumsal Yönetim Danışmanlığı Hizmetleri</w:t>
      </w:r>
      <w:r w:rsidR="008D3229">
        <w:rPr>
          <w:rFonts w:ascii="Arial" w:eastAsia="Times New Roman" w:hAnsi="Arial" w:cs="Arial"/>
          <w:sz w:val="20"/>
          <w:szCs w:val="20"/>
          <w:lang w:eastAsia="tr-TR"/>
        </w:rPr>
        <w:t xml:space="preserve"> / </w:t>
      </w:r>
      <w:proofErr w:type="spellStart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>Corporate</w:t>
      </w:r>
      <w:proofErr w:type="spellEnd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>Governance</w:t>
      </w:r>
      <w:proofErr w:type="spellEnd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>Advisory</w:t>
      </w:r>
      <w:proofErr w:type="spellEnd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>Services</w:t>
      </w:r>
      <w:proofErr w:type="spellEnd"/>
    </w:p>
    <w:p w:rsidR="00391A8B" w:rsidRDefault="00731928" w:rsidP="00391A8B">
      <w:pPr>
        <w:pStyle w:val="ListeParagraf"/>
        <w:numPr>
          <w:ilvl w:val="2"/>
          <w:numId w:val="16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Vergi Danı</w:t>
      </w:r>
      <w:r w:rsidR="00391A8B">
        <w:rPr>
          <w:rFonts w:ascii="Arial" w:eastAsia="Times New Roman" w:hAnsi="Arial" w:cs="Arial"/>
          <w:sz w:val="20"/>
          <w:szCs w:val="20"/>
          <w:lang w:eastAsia="tr-TR"/>
        </w:rPr>
        <w:t>şmanlığı Hizmetleri</w:t>
      </w:r>
      <w:r w:rsidR="008D3229">
        <w:rPr>
          <w:rFonts w:ascii="Arial" w:eastAsia="Times New Roman" w:hAnsi="Arial" w:cs="Arial"/>
          <w:sz w:val="20"/>
          <w:szCs w:val="20"/>
          <w:lang w:eastAsia="tr-TR"/>
        </w:rPr>
        <w:t xml:space="preserve"> / </w:t>
      </w:r>
      <w:proofErr w:type="spellStart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>Tax</w:t>
      </w:r>
      <w:proofErr w:type="spellEnd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>Advisory</w:t>
      </w:r>
      <w:proofErr w:type="spellEnd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>Services</w:t>
      </w:r>
      <w:proofErr w:type="spellEnd"/>
    </w:p>
    <w:p w:rsidR="00391A8B" w:rsidRPr="00391A8B" w:rsidRDefault="00391A8B" w:rsidP="00391A8B">
      <w:pPr>
        <w:pStyle w:val="ListeParagraf"/>
        <w:numPr>
          <w:ilvl w:val="2"/>
          <w:numId w:val="16"/>
        </w:numPr>
        <w:shd w:val="clear" w:color="auto" w:fill="FFFFFF"/>
        <w:spacing w:before="100" w:beforeAutospacing="1" w:after="100" w:afterAutospacing="1" w:line="318" w:lineRule="atLeast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Yönetim Danışmanlığı</w:t>
      </w:r>
      <w:r w:rsidR="008D3229">
        <w:rPr>
          <w:rFonts w:ascii="Arial" w:eastAsia="Times New Roman" w:hAnsi="Arial" w:cs="Arial"/>
          <w:sz w:val="20"/>
          <w:szCs w:val="20"/>
          <w:lang w:eastAsia="tr-TR"/>
        </w:rPr>
        <w:t xml:space="preserve"> / </w:t>
      </w:r>
      <w:proofErr w:type="spellStart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>Management</w:t>
      </w:r>
      <w:proofErr w:type="spellEnd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8D3229" w:rsidRPr="008D3229">
        <w:rPr>
          <w:rFonts w:ascii="Arial" w:eastAsia="Times New Roman" w:hAnsi="Arial" w:cs="Arial"/>
          <w:sz w:val="20"/>
          <w:szCs w:val="20"/>
          <w:lang w:eastAsia="tr-TR"/>
        </w:rPr>
        <w:t>Consulting</w:t>
      </w:r>
      <w:proofErr w:type="spellEnd"/>
    </w:p>
    <w:p w:rsidR="009B0836" w:rsidRDefault="00537C9F" w:rsidP="009B0836">
      <w:pPr>
        <w:shd w:val="clear" w:color="auto" w:fill="FFFFFF"/>
        <w:spacing w:before="100" w:beforeAutospacing="1" w:after="100" w:afterAutospacing="1" w:line="318" w:lineRule="atLeast"/>
        <w:ind w:left="1632" w:firstLine="252"/>
        <w:rPr>
          <w:rFonts w:ascii="Arial" w:eastAsia="Times New Roman" w:hAnsi="Arial" w:cs="Arial"/>
          <w:b/>
          <w:bCs/>
          <w:sz w:val="20"/>
          <w:lang w:eastAsia="tr-TR"/>
        </w:rPr>
      </w:pPr>
      <w:r w:rsidRPr="005611BD">
        <w:rPr>
          <w:rFonts w:ascii="Arial" w:eastAsia="Times New Roman" w:hAnsi="Arial" w:cs="Arial"/>
          <w:b/>
          <w:lang w:eastAsia="tr-TR"/>
        </w:rPr>
        <w:t>DEĞERLEME &amp; DUE DİLİGENCE HİZMETLERİ</w:t>
      </w:r>
      <w:r>
        <w:rPr>
          <w:rFonts w:ascii="Arial" w:eastAsia="Times New Roman" w:hAnsi="Arial" w:cs="Arial"/>
          <w:b/>
          <w:bCs/>
          <w:sz w:val="20"/>
          <w:lang w:eastAsia="tr-TR"/>
        </w:rPr>
        <w:t xml:space="preserve"> </w:t>
      </w:r>
      <w:r w:rsidR="00345EF1">
        <w:rPr>
          <w:rFonts w:ascii="Arial" w:eastAsia="Times New Roman" w:hAnsi="Arial" w:cs="Arial"/>
          <w:b/>
          <w:bCs/>
          <w:sz w:val="20"/>
          <w:lang w:eastAsia="tr-TR"/>
        </w:rPr>
        <w:t xml:space="preserve">/ </w:t>
      </w:r>
      <w:r w:rsidRPr="00537C9F">
        <w:rPr>
          <w:rFonts w:ascii="Arial" w:eastAsia="Times New Roman" w:hAnsi="Arial" w:cs="Arial"/>
          <w:b/>
          <w:bCs/>
          <w:sz w:val="20"/>
          <w:lang w:eastAsia="tr-TR"/>
        </w:rPr>
        <w:t xml:space="preserve">VALUATION SERVICES &amp; </w:t>
      </w:r>
      <w:r w:rsidR="00916588">
        <w:rPr>
          <w:rFonts w:ascii="Arial" w:eastAsia="Times New Roman" w:hAnsi="Arial" w:cs="Arial"/>
          <w:b/>
          <w:bCs/>
          <w:sz w:val="20"/>
          <w:lang w:eastAsia="tr-TR"/>
        </w:rPr>
        <w:t>DUE DILIGENCE</w:t>
      </w:r>
    </w:p>
    <w:p w:rsidR="00D62AFB" w:rsidRDefault="00D62AFB" w:rsidP="00D62AFB">
      <w:pPr>
        <w:numPr>
          <w:ilvl w:val="0"/>
          <w:numId w:val="22"/>
        </w:numPr>
        <w:tabs>
          <w:tab w:val="left" w:pos="426"/>
          <w:tab w:val="left" w:pos="11555"/>
        </w:tabs>
        <w:spacing w:after="0" w:line="240" w:lineRule="auto"/>
        <w:rPr>
          <w:rFonts w:ascii="Arial" w:eastAsia="Times New Roman" w:hAnsi="Arial" w:cs="Arial"/>
          <w:lang w:eastAsia="tr-TR"/>
        </w:rPr>
      </w:pPr>
      <w:r w:rsidRPr="00D62AFB">
        <w:rPr>
          <w:rFonts w:ascii="Arial" w:eastAsia="Times New Roman" w:hAnsi="Arial" w:cs="Arial"/>
          <w:lang w:eastAsia="tr-TR"/>
        </w:rPr>
        <w:t>Şirket Değerlemesi ve Marka Değerlemesi Hizmetleri</w:t>
      </w:r>
      <w:r w:rsidR="00A119FC">
        <w:rPr>
          <w:rFonts w:ascii="Arial" w:eastAsia="Times New Roman" w:hAnsi="Arial" w:cs="Arial"/>
          <w:lang w:eastAsia="tr-TR"/>
        </w:rPr>
        <w:t xml:space="preserve"> / </w:t>
      </w:r>
      <w:proofErr w:type="spellStart"/>
      <w:r w:rsidR="00A119FC" w:rsidRPr="00A119FC">
        <w:rPr>
          <w:rFonts w:ascii="Arial" w:eastAsia="Times New Roman" w:hAnsi="Arial" w:cs="Arial"/>
          <w:lang w:eastAsia="tr-TR"/>
        </w:rPr>
        <w:t>Company</w:t>
      </w:r>
      <w:proofErr w:type="spellEnd"/>
      <w:r w:rsidR="00A119FC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A119FC">
        <w:rPr>
          <w:rFonts w:ascii="Arial" w:eastAsia="Times New Roman" w:hAnsi="Arial" w:cs="Arial"/>
          <w:lang w:eastAsia="tr-TR"/>
        </w:rPr>
        <w:t>and</w:t>
      </w:r>
      <w:proofErr w:type="spellEnd"/>
      <w:r w:rsidR="00A119FC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A119FC" w:rsidRPr="00A119FC">
        <w:rPr>
          <w:rFonts w:ascii="Arial" w:eastAsia="Times New Roman" w:hAnsi="Arial" w:cs="Arial"/>
          <w:lang w:eastAsia="tr-TR"/>
        </w:rPr>
        <w:t>Brand</w:t>
      </w:r>
      <w:proofErr w:type="spellEnd"/>
      <w:r w:rsidR="00A119FC" w:rsidRPr="00A119FC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A119FC" w:rsidRPr="00A119FC">
        <w:rPr>
          <w:rFonts w:ascii="Arial" w:eastAsia="Times New Roman" w:hAnsi="Arial" w:cs="Arial"/>
          <w:lang w:eastAsia="tr-TR"/>
        </w:rPr>
        <w:t>Valuation</w:t>
      </w:r>
      <w:proofErr w:type="spellEnd"/>
      <w:r w:rsidR="00A119FC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A119FC" w:rsidRPr="00A119FC">
        <w:rPr>
          <w:rFonts w:ascii="Arial" w:eastAsia="Times New Roman" w:hAnsi="Arial" w:cs="Arial"/>
          <w:lang w:eastAsia="tr-TR"/>
        </w:rPr>
        <w:t>Services</w:t>
      </w:r>
      <w:proofErr w:type="spellEnd"/>
    </w:p>
    <w:p w:rsidR="00D62AFB" w:rsidRDefault="00D62AFB" w:rsidP="00D62AFB">
      <w:pPr>
        <w:numPr>
          <w:ilvl w:val="0"/>
          <w:numId w:val="22"/>
        </w:numPr>
        <w:tabs>
          <w:tab w:val="left" w:pos="426"/>
          <w:tab w:val="left" w:pos="11555"/>
        </w:tabs>
        <w:spacing w:after="0" w:line="240" w:lineRule="auto"/>
        <w:rPr>
          <w:rFonts w:ascii="Arial" w:eastAsia="Times New Roman" w:hAnsi="Arial" w:cs="Arial"/>
          <w:lang w:eastAsia="tr-TR"/>
        </w:rPr>
      </w:pPr>
      <w:proofErr w:type="spellStart"/>
      <w:r w:rsidRPr="00D62AFB">
        <w:rPr>
          <w:rFonts w:ascii="Arial" w:eastAsia="Times New Roman" w:hAnsi="Arial" w:cs="Arial"/>
          <w:lang w:eastAsia="tr-TR"/>
        </w:rPr>
        <w:t>Due</w:t>
      </w:r>
      <w:proofErr w:type="spellEnd"/>
      <w:r w:rsidRPr="00D62AFB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D62AFB">
        <w:rPr>
          <w:rFonts w:ascii="Arial" w:eastAsia="Times New Roman" w:hAnsi="Arial" w:cs="Arial"/>
          <w:lang w:eastAsia="tr-TR"/>
        </w:rPr>
        <w:t>Diligence</w:t>
      </w:r>
      <w:proofErr w:type="spellEnd"/>
      <w:r w:rsidRPr="00D62AFB">
        <w:rPr>
          <w:rFonts w:ascii="Arial" w:eastAsia="Times New Roman" w:hAnsi="Arial" w:cs="Arial"/>
          <w:lang w:eastAsia="tr-TR"/>
        </w:rPr>
        <w:t xml:space="preserve"> (Durum Tespit) Hizmetleri </w:t>
      </w:r>
      <w:r w:rsidR="004B245B">
        <w:rPr>
          <w:rFonts w:ascii="Arial" w:eastAsia="Times New Roman" w:hAnsi="Arial" w:cs="Arial"/>
          <w:lang w:eastAsia="tr-TR"/>
        </w:rPr>
        <w:t xml:space="preserve">/ </w:t>
      </w:r>
      <w:proofErr w:type="spellStart"/>
      <w:r w:rsidR="004B245B" w:rsidRPr="004B245B">
        <w:rPr>
          <w:rFonts w:ascii="Arial" w:eastAsia="Times New Roman" w:hAnsi="Arial" w:cs="Arial"/>
          <w:lang w:eastAsia="tr-TR"/>
        </w:rPr>
        <w:t>Due</w:t>
      </w:r>
      <w:proofErr w:type="spellEnd"/>
      <w:r w:rsidR="004B245B" w:rsidRPr="004B245B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4B245B" w:rsidRPr="004B245B">
        <w:rPr>
          <w:rFonts w:ascii="Arial" w:eastAsia="Times New Roman" w:hAnsi="Arial" w:cs="Arial"/>
          <w:lang w:eastAsia="tr-TR"/>
        </w:rPr>
        <w:t>Diligence</w:t>
      </w:r>
      <w:proofErr w:type="spellEnd"/>
      <w:r w:rsidR="004B245B" w:rsidRPr="004B245B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="004B245B" w:rsidRPr="004B245B">
        <w:rPr>
          <w:rFonts w:ascii="Arial" w:eastAsia="Times New Roman" w:hAnsi="Arial" w:cs="Arial"/>
          <w:lang w:eastAsia="tr-TR"/>
        </w:rPr>
        <w:t>Services</w:t>
      </w:r>
      <w:proofErr w:type="spellEnd"/>
    </w:p>
    <w:p w:rsidR="00B144D2" w:rsidRPr="00D62AFB" w:rsidRDefault="00B144D2" w:rsidP="00B144D2">
      <w:pPr>
        <w:tabs>
          <w:tab w:val="left" w:pos="426"/>
          <w:tab w:val="left" w:pos="11555"/>
        </w:tabs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51173B" w:rsidRDefault="0051173B" w:rsidP="00A05AF9">
      <w:pPr>
        <w:numPr>
          <w:ilvl w:val="0"/>
          <w:numId w:val="8"/>
        </w:numPr>
        <w:tabs>
          <w:tab w:val="num" w:pos="900"/>
        </w:tabs>
        <w:spacing w:after="0" w:line="288" w:lineRule="auto"/>
        <w:ind w:left="900" w:right="23" w:hanging="540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Bilgi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Bankası</w:t>
      </w:r>
      <w:proofErr w:type="spellEnd"/>
      <w:r w:rsidR="00F84688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F84688">
        <w:rPr>
          <w:rFonts w:asciiTheme="minorHAnsi" w:hAnsiTheme="minorHAnsi" w:cstheme="minorHAnsi"/>
          <w:bCs/>
          <w:lang w:val="es-ES"/>
        </w:rPr>
        <w:t>U</w:t>
      </w:r>
      <w:r w:rsidR="00F84688" w:rsidRPr="00F84688">
        <w:rPr>
          <w:rFonts w:asciiTheme="minorHAnsi" w:hAnsiTheme="minorHAnsi" w:cstheme="minorHAnsi"/>
          <w:bCs/>
          <w:lang w:val="es-ES"/>
        </w:rPr>
        <w:t>seful</w:t>
      </w:r>
      <w:proofErr w:type="spellEnd"/>
      <w:r w:rsidR="00F84688" w:rsidRPr="00F84688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F84688" w:rsidRPr="00F84688">
        <w:rPr>
          <w:rFonts w:asciiTheme="minorHAnsi" w:hAnsiTheme="minorHAnsi" w:cstheme="minorHAnsi"/>
          <w:bCs/>
          <w:lang w:val="es-ES"/>
        </w:rPr>
        <w:t>Information</w:t>
      </w:r>
      <w:proofErr w:type="spellEnd"/>
    </w:p>
    <w:p w:rsidR="00A05AF9" w:rsidRPr="009C4F97" w:rsidRDefault="005D2488" w:rsidP="0051173B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Mevzuat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r w:rsidR="007C12E0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323317">
        <w:rPr>
          <w:rFonts w:asciiTheme="minorHAnsi" w:hAnsiTheme="minorHAnsi" w:cstheme="minorHAnsi"/>
          <w:bCs/>
          <w:lang w:val="es-ES"/>
        </w:rPr>
        <w:t>Legislation</w:t>
      </w:r>
      <w:proofErr w:type="spellEnd"/>
    </w:p>
    <w:p w:rsidR="00AA08A6" w:rsidRDefault="00AA08A6" w:rsidP="00AA08A6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Kanunlar</w:t>
      </w:r>
      <w:proofErr w:type="spellEnd"/>
      <w:r w:rsidR="00F84688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F84688">
        <w:rPr>
          <w:rFonts w:asciiTheme="minorHAnsi" w:hAnsiTheme="minorHAnsi" w:cstheme="minorHAnsi"/>
          <w:bCs/>
          <w:lang w:val="es-ES"/>
        </w:rPr>
        <w:t>L</w:t>
      </w:r>
      <w:r w:rsidR="00F84688" w:rsidRPr="00F84688">
        <w:rPr>
          <w:rFonts w:asciiTheme="minorHAnsi" w:hAnsiTheme="minorHAnsi" w:cstheme="minorHAnsi"/>
          <w:bCs/>
          <w:lang w:val="es-ES"/>
        </w:rPr>
        <w:t>aws</w:t>
      </w:r>
      <w:proofErr w:type="spellEnd"/>
    </w:p>
    <w:p w:rsidR="00AA08A6" w:rsidRDefault="00B463AA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Vergi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Mevzuatı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Pr="00B463AA">
        <w:rPr>
          <w:rFonts w:asciiTheme="minorHAnsi" w:hAnsiTheme="minorHAnsi" w:cstheme="minorHAnsi"/>
          <w:bCs/>
          <w:lang w:val="es-ES"/>
        </w:rPr>
        <w:t>Tax</w:t>
      </w:r>
      <w:proofErr w:type="spellEnd"/>
      <w:r w:rsidRPr="00B463AA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Pr="00B463AA">
        <w:rPr>
          <w:rFonts w:asciiTheme="minorHAnsi" w:hAnsiTheme="minorHAnsi" w:cstheme="minorHAnsi"/>
          <w:bCs/>
          <w:lang w:val="es-ES"/>
        </w:rPr>
        <w:t>Legislation</w:t>
      </w:r>
      <w:proofErr w:type="spellEnd"/>
    </w:p>
    <w:p w:rsidR="00AA08A6" w:rsidRDefault="00AA08A6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BDD</w:t>
      </w:r>
      <w:r w:rsidR="00B463AA">
        <w:rPr>
          <w:rFonts w:asciiTheme="minorHAnsi" w:hAnsiTheme="minorHAnsi" w:cstheme="minorHAnsi"/>
          <w:bCs/>
          <w:lang w:val="es-ES"/>
        </w:rPr>
        <w:t xml:space="preserve">K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Mevzuatları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/ BDDK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L</w:t>
      </w:r>
      <w:r w:rsidR="00B463AA" w:rsidRPr="00B463AA">
        <w:rPr>
          <w:rFonts w:asciiTheme="minorHAnsi" w:hAnsiTheme="minorHAnsi" w:cstheme="minorHAnsi"/>
          <w:bCs/>
          <w:lang w:val="es-ES"/>
        </w:rPr>
        <w:t>egislation</w:t>
      </w:r>
      <w:proofErr w:type="spellEnd"/>
    </w:p>
    <w:p w:rsidR="00AA08A6" w:rsidRDefault="00AA08A6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 xml:space="preserve">SPK </w:t>
      </w:r>
      <w:proofErr w:type="spellStart"/>
      <w:r>
        <w:rPr>
          <w:rFonts w:asciiTheme="minorHAnsi" w:hAnsiTheme="minorHAnsi" w:cstheme="minorHAnsi"/>
          <w:bCs/>
          <w:lang w:val="es-ES"/>
        </w:rPr>
        <w:t>Mevzua</w:t>
      </w:r>
      <w:r w:rsidR="00B463AA">
        <w:rPr>
          <w:rFonts w:asciiTheme="minorHAnsi" w:hAnsiTheme="minorHAnsi" w:cstheme="minorHAnsi"/>
          <w:bCs/>
          <w:lang w:val="es-ES"/>
        </w:rPr>
        <w:t>t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/ SPK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L</w:t>
      </w:r>
      <w:r w:rsidR="00B463AA" w:rsidRPr="00B463AA">
        <w:rPr>
          <w:rFonts w:asciiTheme="minorHAnsi" w:hAnsiTheme="minorHAnsi" w:cstheme="minorHAnsi"/>
          <w:bCs/>
          <w:lang w:val="es-ES"/>
        </w:rPr>
        <w:t>egislation</w:t>
      </w:r>
      <w:proofErr w:type="spellEnd"/>
    </w:p>
    <w:p w:rsidR="00AA08A6" w:rsidRDefault="00AA08A6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EPD</w:t>
      </w:r>
      <w:r w:rsidR="00B463AA">
        <w:rPr>
          <w:rFonts w:asciiTheme="minorHAnsi" w:hAnsiTheme="minorHAnsi" w:cstheme="minorHAnsi"/>
          <w:bCs/>
          <w:lang w:val="es-ES"/>
        </w:rPr>
        <w:t xml:space="preserve">K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Mevzuatları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/ EPDK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L</w:t>
      </w:r>
      <w:r w:rsidR="00B463AA" w:rsidRPr="00B463AA">
        <w:rPr>
          <w:rFonts w:asciiTheme="minorHAnsi" w:hAnsiTheme="minorHAnsi" w:cstheme="minorHAnsi"/>
          <w:bCs/>
          <w:lang w:val="es-ES"/>
        </w:rPr>
        <w:t>egislation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</w:t>
      </w:r>
    </w:p>
    <w:p w:rsidR="00AA08A6" w:rsidRDefault="00AA08A6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Hazine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Mevzuatı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T</w:t>
      </w:r>
      <w:r w:rsidR="00B463AA" w:rsidRPr="00B463AA">
        <w:rPr>
          <w:rFonts w:asciiTheme="minorHAnsi" w:hAnsiTheme="minorHAnsi" w:cstheme="minorHAnsi"/>
          <w:bCs/>
          <w:lang w:val="es-ES"/>
        </w:rPr>
        <w:t>reasure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L</w:t>
      </w:r>
      <w:r w:rsidR="00B463AA" w:rsidRPr="00B463AA">
        <w:rPr>
          <w:rFonts w:asciiTheme="minorHAnsi" w:hAnsiTheme="minorHAnsi" w:cstheme="minorHAnsi"/>
          <w:bCs/>
          <w:lang w:val="es-ES"/>
        </w:rPr>
        <w:t>egislation</w:t>
      </w:r>
      <w:proofErr w:type="spellEnd"/>
    </w:p>
    <w:p w:rsidR="00AA08A6" w:rsidRDefault="00AA08A6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 xml:space="preserve">SGK </w:t>
      </w:r>
      <w:proofErr w:type="spellStart"/>
      <w:r>
        <w:rPr>
          <w:rFonts w:asciiTheme="minorHAnsi" w:hAnsiTheme="minorHAnsi" w:cstheme="minorHAnsi"/>
          <w:bCs/>
          <w:lang w:val="es-ES"/>
        </w:rPr>
        <w:t>Mevzuatı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/ SGK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L</w:t>
      </w:r>
      <w:r w:rsidR="00B463AA" w:rsidRPr="00B463AA">
        <w:rPr>
          <w:rFonts w:asciiTheme="minorHAnsi" w:hAnsiTheme="minorHAnsi" w:cstheme="minorHAnsi"/>
          <w:bCs/>
          <w:lang w:val="es-ES"/>
        </w:rPr>
        <w:t>egislation</w:t>
      </w:r>
      <w:proofErr w:type="spellEnd"/>
    </w:p>
    <w:p w:rsidR="00AA08A6" w:rsidRDefault="00AA08A6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Merkez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Bankası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Mevzuatları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/ </w:t>
      </w:r>
      <w:r w:rsidR="00B463AA" w:rsidRPr="00B463AA">
        <w:rPr>
          <w:rFonts w:asciiTheme="minorHAnsi" w:hAnsiTheme="minorHAnsi" w:cstheme="minorHAnsi"/>
          <w:bCs/>
          <w:lang w:val="es-ES"/>
        </w:rPr>
        <w:t>Central Bank</w:t>
      </w:r>
      <w:r w:rsidR="00B463AA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L</w:t>
      </w:r>
      <w:r w:rsidR="00B463AA" w:rsidRPr="00B463AA">
        <w:rPr>
          <w:rFonts w:asciiTheme="minorHAnsi" w:hAnsiTheme="minorHAnsi" w:cstheme="minorHAnsi"/>
          <w:bCs/>
          <w:lang w:val="es-ES"/>
        </w:rPr>
        <w:t>egislation</w:t>
      </w:r>
      <w:proofErr w:type="spellEnd"/>
    </w:p>
    <w:p w:rsidR="00AA08A6" w:rsidRDefault="00AA08A6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Dış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Ticaret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Mevzuatı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E</w:t>
      </w:r>
      <w:r w:rsidR="00B463AA" w:rsidRPr="00B463AA">
        <w:rPr>
          <w:rFonts w:asciiTheme="minorHAnsi" w:hAnsiTheme="minorHAnsi" w:cstheme="minorHAnsi"/>
          <w:bCs/>
          <w:lang w:val="es-ES"/>
        </w:rPr>
        <w:t>xtern</w:t>
      </w:r>
      <w:r w:rsidR="00B463AA">
        <w:rPr>
          <w:rFonts w:asciiTheme="minorHAnsi" w:hAnsiTheme="minorHAnsi" w:cstheme="minorHAnsi"/>
          <w:bCs/>
          <w:lang w:val="es-ES"/>
        </w:rPr>
        <w:t>al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T</w:t>
      </w:r>
      <w:r w:rsidR="00B463AA" w:rsidRPr="00B463AA">
        <w:rPr>
          <w:rFonts w:asciiTheme="minorHAnsi" w:hAnsiTheme="minorHAnsi" w:cstheme="minorHAnsi"/>
          <w:bCs/>
          <w:lang w:val="es-ES"/>
        </w:rPr>
        <w:t>rade</w:t>
      </w:r>
      <w:proofErr w:type="spellEnd"/>
      <w:r w:rsidR="00B463AA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B463AA">
        <w:rPr>
          <w:rFonts w:asciiTheme="minorHAnsi" w:hAnsiTheme="minorHAnsi" w:cstheme="minorHAnsi"/>
          <w:bCs/>
          <w:lang w:val="es-ES"/>
        </w:rPr>
        <w:t>L</w:t>
      </w:r>
      <w:r w:rsidR="00B463AA" w:rsidRPr="00B463AA">
        <w:rPr>
          <w:rFonts w:asciiTheme="minorHAnsi" w:hAnsiTheme="minorHAnsi" w:cstheme="minorHAnsi"/>
          <w:bCs/>
          <w:lang w:val="es-ES"/>
        </w:rPr>
        <w:t>egislation</w:t>
      </w:r>
      <w:proofErr w:type="spellEnd"/>
    </w:p>
    <w:p w:rsidR="00CC5699" w:rsidRDefault="00AA08A6" w:rsidP="00AA08A6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Müktezalar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r w:rsidR="0018315B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18315B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18315B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18315B">
        <w:rPr>
          <w:rFonts w:asciiTheme="minorHAnsi" w:hAnsiTheme="minorHAnsi" w:cstheme="minorHAnsi"/>
          <w:bCs/>
          <w:lang w:val="es-ES"/>
        </w:rPr>
        <w:t>R</w:t>
      </w:r>
      <w:r w:rsidR="0018315B" w:rsidRPr="0018315B">
        <w:rPr>
          <w:rFonts w:asciiTheme="minorHAnsi" w:hAnsiTheme="minorHAnsi" w:cstheme="minorHAnsi"/>
          <w:bCs/>
          <w:lang w:val="es-ES"/>
        </w:rPr>
        <w:t>uling</w:t>
      </w:r>
      <w:proofErr w:type="spellEnd"/>
    </w:p>
    <w:p w:rsidR="00CC5699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Vergi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Usül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18315B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18315B" w:rsidRPr="0018315B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Procedures</w:t>
      </w:r>
      <w:proofErr w:type="spellEnd"/>
      <w:r w:rsidR="0018315B" w:rsidRPr="0018315B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CC5699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Amme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Alacaklarının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18315B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Law</w:t>
      </w:r>
      <w:proofErr w:type="spellEnd"/>
      <w:r w:rsidR="0018315B" w:rsidRPr="0018315B">
        <w:rPr>
          <w:rFonts w:asciiTheme="minorHAnsi" w:hAnsiTheme="minorHAnsi" w:cstheme="minorHAnsi"/>
          <w:bCs/>
          <w:lang w:val="es-ES"/>
        </w:rPr>
        <w:t xml:space="preserve"> of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Public</w:t>
      </w:r>
      <w:proofErr w:type="spellEnd"/>
      <w:r w:rsidR="0018315B" w:rsidRPr="0018315B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Receivables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 xml:space="preserve">GVK </w:t>
      </w:r>
      <w:proofErr w:type="spellStart"/>
      <w:r>
        <w:rPr>
          <w:rFonts w:asciiTheme="minorHAnsi" w:hAnsiTheme="minorHAnsi" w:cstheme="minorHAnsi"/>
          <w:bCs/>
          <w:lang w:val="es-ES"/>
        </w:rPr>
        <w:t>Mukteza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Örnekleri</w:t>
      </w:r>
      <w:proofErr w:type="spellEnd"/>
      <w:r w:rsidR="0018315B">
        <w:rPr>
          <w:rFonts w:asciiTheme="minorHAnsi" w:hAnsiTheme="minorHAnsi" w:cstheme="minorHAnsi"/>
          <w:bCs/>
          <w:lang w:val="es-ES"/>
        </w:rPr>
        <w:t xml:space="preserve"> / GVK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Examples</w:t>
      </w:r>
      <w:proofErr w:type="spellEnd"/>
      <w:r w:rsidR="0018315B" w:rsidRPr="0018315B">
        <w:rPr>
          <w:rFonts w:asciiTheme="minorHAnsi" w:hAnsiTheme="minorHAnsi" w:cstheme="minorHAnsi"/>
          <w:bCs/>
          <w:lang w:val="es-ES"/>
        </w:rPr>
        <w:t xml:space="preserve"> of </w:t>
      </w:r>
      <w:proofErr w:type="spellStart"/>
      <w:r w:rsidR="0018315B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18315B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18315B">
        <w:rPr>
          <w:rFonts w:asciiTheme="minorHAnsi" w:hAnsiTheme="minorHAnsi" w:cstheme="minorHAnsi"/>
          <w:bCs/>
          <w:lang w:val="es-ES"/>
        </w:rPr>
        <w:t>R</w:t>
      </w:r>
      <w:r w:rsidR="0018315B" w:rsidRPr="0018315B">
        <w:rPr>
          <w:rFonts w:asciiTheme="minorHAnsi" w:hAnsiTheme="minorHAnsi" w:cstheme="minorHAnsi"/>
          <w:bCs/>
          <w:lang w:val="es-ES"/>
        </w:rPr>
        <w:t>uling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Kurumlar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Vergisi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18315B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Corporate</w:t>
      </w:r>
      <w:proofErr w:type="spellEnd"/>
      <w:r w:rsidR="0018315B" w:rsidRPr="0018315B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18315B" w:rsidRPr="0018315B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18315B" w:rsidRPr="0018315B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 xml:space="preserve">KDV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KDV </w:t>
      </w:r>
      <w:proofErr w:type="spellStart"/>
      <w:r w:rsid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Emlak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Vergisi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</w:t>
      </w:r>
      <w:r w:rsidR="009719D6" w:rsidRPr="009719D6">
        <w:rPr>
          <w:rFonts w:asciiTheme="minorHAnsi" w:hAnsiTheme="minorHAnsi" w:cstheme="minorHAnsi"/>
          <w:bCs/>
          <w:lang w:val="es-ES"/>
        </w:rPr>
        <w:t xml:space="preserve">Real Estate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Damga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Vergisi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</w:t>
      </w:r>
      <w:r w:rsidR="009719D6" w:rsidRPr="009719D6"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Stamp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Harçlar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Funding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Veraset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ve </w:t>
      </w:r>
      <w:proofErr w:type="spellStart"/>
      <w:r>
        <w:rPr>
          <w:rFonts w:asciiTheme="minorHAnsi" w:hAnsiTheme="minorHAnsi" w:cstheme="minorHAnsi"/>
          <w:bCs/>
          <w:lang w:val="es-ES"/>
        </w:rPr>
        <w:t>İntikal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Inheritance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Özel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İşlem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Vergisi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Private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Transaction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Motorlu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Taşıtlar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Motor </w:t>
      </w:r>
      <w:proofErr w:type="spellStart"/>
      <w:r w:rsidR="009719D6">
        <w:rPr>
          <w:rFonts w:asciiTheme="minorHAnsi" w:hAnsiTheme="minorHAnsi" w:cstheme="minorHAnsi"/>
          <w:bCs/>
          <w:lang w:val="es-ES"/>
        </w:rPr>
        <w:t>Vehicles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Belediye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Gelirleri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</w:t>
      </w:r>
      <w:r w:rsidR="009719D6" w:rsidRPr="009719D6">
        <w:rPr>
          <w:rFonts w:asciiTheme="minorHAnsi" w:hAnsiTheme="minorHAnsi" w:cstheme="minorHAnsi"/>
          <w:bCs/>
          <w:lang w:val="es-ES"/>
        </w:rPr>
        <w:t xml:space="preserve">Municipal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Revenues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Yurtdışına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Çıkış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Harcı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Mortar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out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>
        <w:rPr>
          <w:rFonts w:asciiTheme="minorHAnsi" w:hAnsiTheme="minorHAnsi" w:cstheme="minorHAnsi"/>
          <w:bCs/>
          <w:lang w:val="es-ES"/>
        </w:rPr>
        <w:t>A</w:t>
      </w:r>
      <w:r w:rsidR="009719D6" w:rsidRPr="009719D6">
        <w:rPr>
          <w:rFonts w:asciiTheme="minorHAnsi" w:hAnsiTheme="minorHAnsi" w:cstheme="minorHAnsi"/>
          <w:bCs/>
          <w:lang w:val="es-ES"/>
        </w:rPr>
        <w:t>broad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Vergi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İade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Refund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Vergi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Barışı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Peace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0C39B0" w:rsidRDefault="000C39B0" w:rsidP="00AA08A6">
      <w:pPr>
        <w:numPr>
          <w:ilvl w:val="3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 xml:space="preserve">ÖTV </w:t>
      </w:r>
      <w:proofErr w:type="spellStart"/>
      <w:r>
        <w:rPr>
          <w:rFonts w:asciiTheme="minorHAnsi" w:hAnsiTheme="minorHAnsi" w:cstheme="minorHAnsi"/>
          <w:bCs/>
          <w:lang w:val="es-ES"/>
        </w:rPr>
        <w:t>Kanunu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 xml:space="preserve"> / ÖTV </w:t>
      </w:r>
      <w:proofErr w:type="spellStart"/>
      <w:r w:rsidR="009719D6">
        <w:rPr>
          <w:rFonts w:asciiTheme="minorHAnsi" w:hAnsiTheme="minorHAnsi" w:cstheme="minorHAnsi"/>
          <w:bCs/>
          <w:lang w:val="es-ES"/>
        </w:rPr>
        <w:t>Law</w:t>
      </w:r>
      <w:proofErr w:type="spellEnd"/>
    </w:p>
    <w:p w:rsidR="003F53E5" w:rsidRDefault="003F53E5" w:rsidP="003F53E5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Tebliğler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r w:rsidR="009719D6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9719D6">
        <w:rPr>
          <w:rFonts w:asciiTheme="minorHAnsi" w:hAnsiTheme="minorHAnsi" w:cstheme="minorHAnsi"/>
          <w:bCs/>
          <w:lang w:val="es-ES"/>
        </w:rPr>
        <w:t>P</w:t>
      </w:r>
      <w:r w:rsidR="009719D6" w:rsidRPr="009719D6">
        <w:rPr>
          <w:rFonts w:asciiTheme="minorHAnsi" w:hAnsiTheme="minorHAnsi" w:cstheme="minorHAnsi"/>
          <w:bCs/>
          <w:lang w:val="es-ES"/>
        </w:rPr>
        <w:t>apers</w:t>
      </w:r>
      <w:proofErr w:type="spellEnd"/>
    </w:p>
    <w:p w:rsidR="003F53E5" w:rsidRPr="00CC5699" w:rsidRDefault="003F53E5" w:rsidP="003F53E5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Yönetmelikler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r w:rsidR="009719D6">
        <w:rPr>
          <w:rFonts w:asciiTheme="minorHAnsi" w:hAnsiTheme="minorHAnsi" w:cstheme="minorHAnsi"/>
          <w:bCs/>
          <w:lang w:val="es-ES"/>
        </w:rPr>
        <w:t xml:space="preserve">/ </w:t>
      </w:r>
      <w:proofErr w:type="spellStart"/>
      <w:r w:rsidR="009719D6">
        <w:rPr>
          <w:rFonts w:asciiTheme="minorHAnsi" w:hAnsiTheme="minorHAnsi" w:cstheme="minorHAnsi"/>
          <w:bCs/>
          <w:lang w:val="es-ES"/>
        </w:rPr>
        <w:t>R</w:t>
      </w:r>
      <w:r w:rsidR="009719D6" w:rsidRPr="009719D6">
        <w:rPr>
          <w:rFonts w:asciiTheme="minorHAnsi" w:hAnsiTheme="minorHAnsi" w:cstheme="minorHAnsi"/>
          <w:bCs/>
          <w:lang w:val="es-ES"/>
        </w:rPr>
        <w:t>egulations</w:t>
      </w:r>
      <w:proofErr w:type="spellEnd"/>
    </w:p>
    <w:p w:rsidR="000F4C24" w:rsidRDefault="000F4C24" w:rsidP="000F4C24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>SSS (</w:t>
      </w:r>
      <w:proofErr w:type="spellStart"/>
      <w:r>
        <w:rPr>
          <w:rFonts w:asciiTheme="minorHAnsi" w:hAnsiTheme="minorHAnsi" w:cstheme="minorHAnsi"/>
          <w:bCs/>
          <w:lang w:val="es-ES"/>
        </w:rPr>
        <w:t>Sıkça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Sorulan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Sorular</w:t>
      </w:r>
      <w:proofErr w:type="spellEnd"/>
      <w:r>
        <w:rPr>
          <w:rFonts w:asciiTheme="minorHAnsi" w:hAnsiTheme="minorHAnsi" w:cstheme="minorHAnsi"/>
          <w:bCs/>
          <w:lang w:val="es-ES"/>
        </w:rPr>
        <w:t>)</w:t>
      </w:r>
      <w:r w:rsidR="009719D6">
        <w:rPr>
          <w:rFonts w:asciiTheme="minorHAnsi" w:hAnsiTheme="minorHAnsi" w:cstheme="minorHAnsi"/>
          <w:bCs/>
          <w:lang w:val="es-ES"/>
        </w:rPr>
        <w:t xml:space="preserve"> / FAQ (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Frequently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Asked</w:t>
      </w:r>
      <w:proofErr w:type="spellEnd"/>
      <w:r w:rsidR="009719D6" w:rsidRPr="009719D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9719D6" w:rsidRPr="009719D6">
        <w:rPr>
          <w:rFonts w:asciiTheme="minorHAnsi" w:hAnsiTheme="minorHAnsi" w:cstheme="minorHAnsi"/>
          <w:bCs/>
          <w:lang w:val="es-ES"/>
        </w:rPr>
        <w:t>Questions</w:t>
      </w:r>
      <w:proofErr w:type="spellEnd"/>
      <w:r w:rsidR="009719D6">
        <w:rPr>
          <w:rFonts w:asciiTheme="minorHAnsi" w:hAnsiTheme="minorHAnsi" w:cstheme="minorHAnsi"/>
          <w:bCs/>
          <w:lang w:val="es-ES"/>
        </w:rPr>
        <w:t>)</w:t>
      </w:r>
    </w:p>
    <w:p w:rsidR="006100A1" w:rsidRDefault="001B1F0D" w:rsidP="009C4F97">
      <w:pPr>
        <w:numPr>
          <w:ilvl w:val="0"/>
          <w:numId w:val="8"/>
        </w:numPr>
        <w:tabs>
          <w:tab w:val="num" w:pos="900"/>
        </w:tabs>
        <w:spacing w:after="0" w:line="288" w:lineRule="auto"/>
        <w:ind w:left="900" w:right="23" w:hanging="540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Haberler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/ </w:t>
      </w:r>
      <w:r w:rsidR="007E75D4">
        <w:rPr>
          <w:rFonts w:asciiTheme="minorHAnsi" w:hAnsiTheme="minorHAnsi" w:cstheme="minorHAnsi"/>
          <w:bCs/>
          <w:lang w:val="es-ES"/>
        </w:rPr>
        <w:t>News</w:t>
      </w:r>
    </w:p>
    <w:p w:rsidR="008E288A" w:rsidRDefault="008E288A" w:rsidP="008E288A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Kurumsal</w:t>
      </w:r>
      <w:proofErr w:type="spellEnd"/>
      <w:r w:rsidR="007E75D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7E75D4">
        <w:rPr>
          <w:rFonts w:asciiTheme="minorHAnsi" w:hAnsiTheme="minorHAnsi" w:cstheme="minorHAnsi"/>
          <w:bCs/>
          <w:lang w:val="es-ES"/>
        </w:rPr>
        <w:t>Corporate</w:t>
      </w:r>
      <w:proofErr w:type="spellEnd"/>
    </w:p>
    <w:p w:rsidR="008E288A" w:rsidRDefault="008E288A" w:rsidP="008E288A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Duyurular</w:t>
      </w:r>
      <w:proofErr w:type="spellEnd"/>
      <w:r w:rsidR="007E75D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7E75D4" w:rsidRPr="007E75D4">
        <w:rPr>
          <w:rFonts w:asciiTheme="minorHAnsi" w:hAnsiTheme="minorHAnsi" w:cstheme="minorHAnsi"/>
          <w:bCs/>
          <w:lang w:val="es-ES"/>
        </w:rPr>
        <w:t>Announcements</w:t>
      </w:r>
      <w:proofErr w:type="spellEnd"/>
    </w:p>
    <w:p w:rsidR="00D84138" w:rsidRDefault="00D84138" w:rsidP="009C4F97">
      <w:pPr>
        <w:numPr>
          <w:ilvl w:val="0"/>
          <w:numId w:val="8"/>
        </w:numPr>
        <w:tabs>
          <w:tab w:val="num" w:pos="900"/>
        </w:tabs>
        <w:spacing w:after="0" w:line="288" w:lineRule="auto"/>
        <w:ind w:left="900" w:right="23" w:hanging="540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Yayınlar</w:t>
      </w:r>
      <w:proofErr w:type="spellEnd"/>
      <w:r w:rsidR="003A455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3A4554" w:rsidRPr="003A4554">
        <w:rPr>
          <w:rFonts w:asciiTheme="minorHAnsi" w:hAnsiTheme="minorHAnsi" w:cstheme="minorHAnsi"/>
          <w:bCs/>
          <w:lang w:val="es-ES"/>
        </w:rPr>
        <w:t>Publications</w:t>
      </w:r>
      <w:proofErr w:type="spellEnd"/>
    </w:p>
    <w:p w:rsidR="00D84138" w:rsidRDefault="00462F03" w:rsidP="00D84138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Pratik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Bilgiler</w:t>
      </w:r>
      <w:proofErr w:type="spellEnd"/>
      <w:r w:rsidR="00EE2CDC">
        <w:rPr>
          <w:rFonts w:asciiTheme="minorHAnsi" w:hAnsiTheme="minorHAnsi" w:cstheme="minorHAnsi"/>
          <w:bCs/>
          <w:lang w:val="es-ES"/>
        </w:rPr>
        <w:t xml:space="preserve"> </w:t>
      </w:r>
      <w:r w:rsidR="003A4554">
        <w:rPr>
          <w:rFonts w:asciiTheme="minorHAnsi" w:hAnsiTheme="minorHAnsi" w:cstheme="minorHAnsi"/>
          <w:bCs/>
          <w:lang w:val="es-ES"/>
        </w:rPr>
        <w:t xml:space="preserve">/ </w:t>
      </w:r>
      <w:proofErr w:type="spellStart"/>
      <w:r w:rsidR="003A4554">
        <w:rPr>
          <w:rFonts w:asciiTheme="minorHAnsi" w:hAnsiTheme="minorHAnsi" w:cstheme="minorHAnsi"/>
          <w:bCs/>
          <w:lang w:val="es-ES"/>
        </w:rPr>
        <w:t>P</w:t>
      </w:r>
      <w:r w:rsidR="003A4554" w:rsidRPr="003A4554">
        <w:rPr>
          <w:rFonts w:asciiTheme="minorHAnsi" w:hAnsiTheme="minorHAnsi" w:cstheme="minorHAnsi"/>
          <w:bCs/>
          <w:lang w:val="es-ES"/>
        </w:rPr>
        <w:t>ractical</w:t>
      </w:r>
      <w:proofErr w:type="spellEnd"/>
      <w:r w:rsidR="003A4554" w:rsidRPr="003A455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3A4554" w:rsidRPr="003A4554">
        <w:rPr>
          <w:rFonts w:asciiTheme="minorHAnsi" w:hAnsiTheme="minorHAnsi" w:cstheme="minorHAnsi"/>
          <w:bCs/>
          <w:lang w:val="es-ES"/>
        </w:rPr>
        <w:t>Information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9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Amortisman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Oranları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Depreciation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Rates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0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Asgari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Ücret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Tarifesi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Minimum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Wage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Tariff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1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Bilan</w:t>
        </w:r>
        <w:r w:rsidR="00EC56B4">
          <w:rPr>
            <w:rFonts w:asciiTheme="minorHAnsi" w:hAnsiTheme="minorHAnsi" w:cstheme="minorHAnsi"/>
            <w:bCs/>
            <w:lang w:val="es-ES"/>
          </w:rPr>
          <w:t>ç</w:t>
        </w:r>
        <w:r w:rsidR="00A64E74" w:rsidRPr="00BD6890">
          <w:rPr>
            <w:rFonts w:asciiTheme="minorHAnsi" w:hAnsiTheme="minorHAnsi" w:cstheme="minorHAnsi"/>
            <w:bCs/>
            <w:lang w:val="es-ES"/>
          </w:rPr>
          <w:t>o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Esasına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Göre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Defter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Tutma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Hadlerini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r w:rsidR="00EC56B4" w:rsidRPr="00EC56B4">
        <w:rPr>
          <w:rFonts w:asciiTheme="minorHAnsi" w:hAnsiTheme="minorHAnsi" w:cstheme="minorHAnsi"/>
          <w:bCs/>
          <w:lang w:val="es-ES"/>
        </w:rPr>
        <w:t xml:space="preserve">Balance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Bookkeeping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Basis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of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Terms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2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Damga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Vergisi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Oranları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Stamp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Rates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3" w:history="1"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Dar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Mükellef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Kurumlara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Yapılan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Ödemelerde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Tevkifat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Oranları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Withholding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on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Payments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to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Non-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Resident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Taxpayers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Corporate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Rates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4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Dava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Açma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Süreleri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Sue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Period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5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Ek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Mali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Tabloları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Düzenleme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Zorunluluğu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Additional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Financial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Statements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of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Regulatory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Requirements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6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Fatura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Düzenleme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Haddi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>
        <w:rPr>
          <w:rFonts w:asciiTheme="minorHAnsi" w:hAnsiTheme="minorHAnsi" w:cstheme="minorHAnsi"/>
          <w:bCs/>
          <w:lang w:val="es-ES"/>
        </w:rPr>
        <w:t>Editing</w:t>
      </w:r>
      <w:proofErr w:type="spellEnd"/>
      <w:r w:rsid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>
        <w:rPr>
          <w:rFonts w:asciiTheme="minorHAnsi" w:hAnsiTheme="minorHAnsi" w:cstheme="minorHAnsi"/>
          <w:bCs/>
          <w:lang w:val="es-ES"/>
        </w:rPr>
        <w:t>Billing</w:t>
      </w:r>
      <w:proofErr w:type="spellEnd"/>
      <w:r w:rsid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>
        <w:rPr>
          <w:rFonts w:asciiTheme="minorHAnsi" w:hAnsiTheme="minorHAnsi" w:cstheme="minorHAnsi"/>
          <w:bCs/>
          <w:lang w:val="es-ES"/>
        </w:rPr>
        <w:t>Rate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7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G</w:t>
        </w:r>
        <w:r w:rsidR="00EC56B4">
          <w:rPr>
            <w:rFonts w:asciiTheme="minorHAnsi" w:hAnsiTheme="minorHAnsi" w:cstheme="minorHAnsi"/>
            <w:bCs/>
            <w:lang w:val="es-ES"/>
          </w:rPr>
          <w:t>elir</w:t>
        </w:r>
        <w:proofErr w:type="spellEnd"/>
        <w:r w:rsidR="00EC56B4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EC56B4">
          <w:rPr>
            <w:rFonts w:asciiTheme="minorHAnsi" w:hAnsiTheme="minorHAnsi" w:cstheme="minorHAnsi"/>
            <w:bCs/>
            <w:lang w:val="es-ES"/>
          </w:rPr>
          <w:t>Vergisi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İstisna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ve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İndirimler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Income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Exemption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and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Reduction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8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Geçici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Vergi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Oranları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Temporary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Rates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19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Gecikme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Zammı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ve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Tecil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Faizi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r w:rsidR="00EC56B4" w:rsidRPr="00EC56B4">
        <w:rPr>
          <w:rFonts w:asciiTheme="minorHAnsi" w:hAnsiTheme="minorHAnsi" w:cstheme="minorHAnsi"/>
          <w:bCs/>
          <w:lang w:val="es-ES"/>
        </w:rPr>
        <w:t xml:space="preserve">Late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Payment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and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Deferred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Interest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0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Gelir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Vergisi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Tarifesi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Income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Schedule</w:t>
      </w:r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1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Gelir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Vergisi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Tevkifatı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Income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Withholding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2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İhbar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Süreleri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Notice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Periods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3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Kamuya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Yararlı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Dernekler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Public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benefit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Associations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4" w:history="1"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KDV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Oranları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KDV </w:t>
      </w:r>
      <w:proofErr w:type="spellStart"/>
      <w:r w:rsidR="00EC56B4">
        <w:rPr>
          <w:rFonts w:asciiTheme="minorHAnsi" w:hAnsiTheme="minorHAnsi" w:cstheme="minorHAnsi"/>
          <w:bCs/>
          <w:lang w:val="es-ES"/>
        </w:rPr>
        <w:t>Rates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5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Kıdem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Tazminatı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Tavanı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Severance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Pay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Ceiling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6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Kurumlar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Vergisi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Oranları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Corporate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Tax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Rates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7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Reeskont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>
        <w:rPr>
          <w:rFonts w:asciiTheme="minorHAnsi" w:hAnsiTheme="minorHAnsi" w:cstheme="minorHAnsi"/>
          <w:bCs/>
          <w:lang w:val="es-ES"/>
        </w:rPr>
        <w:t>R</w:t>
      </w:r>
      <w:r w:rsidR="00EC56B4" w:rsidRPr="00EC56B4">
        <w:rPr>
          <w:rFonts w:asciiTheme="minorHAnsi" w:hAnsiTheme="minorHAnsi" w:cstheme="minorHAnsi"/>
          <w:bCs/>
          <w:lang w:val="es-ES"/>
        </w:rPr>
        <w:t>ediscount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8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Sakatlık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İndirimi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Disability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Allowance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29" w:history="1"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SSK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Tavan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ve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Tabanı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SSK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Ceiling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and Base</w:t>
      </w:r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30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Süreler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>
        <w:rPr>
          <w:rFonts w:asciiTheme="minorHAnsi" w:hAnsiTheme="minorHAnsi" w:cstheme="minorHAnsi"/>
          <w:bCs/>
          <w:lang w:val="es-ES"/>
        </w:rPr>
        <w:t>P</w:t>
      </w:r>
      <w:r w:rsidR="00EC56B4" w:rsidRPr="00EC56B4">
        <w:rPr>
          <w:rFonts w:asciiTheme="minorHAnsi" w:hAnsiTheme="minorHAnsi" w:cstheme="minorHAnsi"/>
          <w:bCs/>
          <w:lang w:val="es-ES"/>
        </w:rPr>
        <w:t>eriods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31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Tam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Mükellef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Kurumlara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Yapılan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Ödemelerde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Tevkifat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Oranları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Withholding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on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Payments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to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full-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fledged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taxpayer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Rates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32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Ücretli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İzin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Süreleri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Paid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Leave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Periods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33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Usulsüzlük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Cezaları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r w:rsidR="00EC56B4" w:rsidRPr="00EC56B4">
        <w:rPr>
          <w:rFonts w:asciiTheme="minorHAnsi" w:hAnsiTheme="minorHAnsi" w:cstheme="minorHAnsi"/>
          <w:bCs/>
          <w:lang w:val="es-ES"/>
        </w:rPr>
        <w:t xml:space="preserve">Fines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irregularities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34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Vergiden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Muaf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Vakıflar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Tax-Exempt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Foundations</w:t>
      </w:r>
      <w:proofErr w:type="spellEnd"/>
    </w:p>
    <w:p w:rsidR="00A64E74" w:rsidRP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35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Yemek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ve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Çocuk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Yardım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İstisnası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Food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and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Child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Benefit</w:t>
      </w:r>
      <w:proofErr w:type="spellEnd"/>
      <w:r w:rsidR="00EC56B4" w:rsidRPr="00EC56B4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Exemption</w:t>
      </w:r>
      <w:proofErr w:type="spellEnd"/>
    </w:p>
    <w:p w:rsidR="00A64E74" w:rsidRDefault="00632134" w:rsidP="00A64E74">
      <w:pPr>
        <w:numPr>
          <w:ilvl w:val="2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hyperlink r:id="rId36" w:history="1"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Yeniden</w:t>
        </w:r>
        <w:proofErr w:type="spellEnd"/>
        <w:r w:rsidR="00A64E74" w:rsidRPr="00BD6890">
          <w:rPr>
            <w:rFonts w:asciiTheme="minorHAnsi" w:hAnsiTheme="minorHAnsi" w:cstheme="minorHAnsi"/>
            <w:bCs/>
            <w:lang w:val="es-ES"/>
          </w:rPr>
          <w:t xml:space="preserve"> </w:t>
        </w:r>
        <w:proofErr w:type="spellStart"/>
        <w:r w:rsidR="00A64E74" w:rsidRPr="00BD6890">
          <w:rPr>
            <w:rFonts w:asciiTheme="minorHAnsi" w:hAnsiTheme="minorHAnsi" w:cstheme="minorHAnsi"/>
            <w:bCs/>
            <w:lang w:val="es-ES"/>
          </w:rPr>
          <w:t>Değerleme</w:t>
        </w:r>
        <w:proofErr w:type="spellEnd"/>
      </w:hyperlink>
      <w:r w:rsidR="00EC56B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EC56B4" w:rsidRPr="00EC56B4">
        <w:rPr>
          <w:rFonts w:asciiTheme="minorHAnsi" w:hAnsiTheme="minorHAnsi" w:cstheme="minorHAnsi"/>
          <w:bCs/>
          <w:lang w:val="es-ES"/>
        </w:rPr>
        <w:t>Revaluation</w:t>
      </w:r>
      <w:proofErr w:type="spellEnd"/>
    </w:p>
    <w:p w:rsidR="00462F03" w:rsidRDefault="00462F03" w:rsidP="00D84138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Sirküler</w:t>
      </w:r>
      <w:proofErr w:type="spellEnd"/>
      <w:r w:rsidR="003A4554">
        <w:rPr>
          <w:rFonts w:asciiTheme="minorHAnsi" w:hAnsiTheme="minorHAnsi" w:cstheme="minorHAnsi"/>
          <w:bCs/>
          <w:lang w:val="es-ES"/>
        </w:rPr>
        <w:t xml:space="preserve"> / C</w:t>
      </w:r>
      <w:r w:rsidR="003A4554" w:rsidRPr="003A4554">
        <w:rPr>
          <w:rFonts w:asciiTheme="minorHAnsi" w:hAnsiTheme="minorHAnsi" w:cstheme="minorHAnsi"/>
          <w:bCs/>
          <w:lang w:val="es-ES"/>
        </w:rPr>
        <w:t>ircular</w:t>
      </w:r>
    </w:p>
    <w:p w:rsidR="00462F03" w:rsidRDefault="00462F03" w:rsidP="00D84138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Makaleler</w:t>
      </w:r>
      <w:proofErr w:type="spellEnd"/>
      <w:r w:rsidR="003A4554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3A4554">
        <w:rPr>
          <w:rFonts w:asciiTheme="minorHAnsi" w:hAnsiTheme="minorHAnsi" w:cstheme="minorHAnsi"/>
          <w:bCs/>
          <w:lang w:val="es-ES"/>
        </w:rPr>
        <w:t>A</w:t>
      </w:r>
      <w:r w:rsidR="003A4554" w:rsidRPr="003A4554">
        <w:rPr>
          <w:rFonts w:asciiTheme="minorHAnsi" w:hAnsiTheme="minorHAnsi" w:cstheme="minorHAnsi"/>
          <w:bCs/>
          <w:lang w:val="es-ES"/>
        </w:rPr>
        <w:t>rticles</w:t>
      </w:r>
      <w:proofErr w:type="spellEnd"/>
    </w:p>
    <w:p w:rsidR="00C2038E" w:rsidRDefault="00C2038E" w:rsidP="009C4F97">
      <w:pPr>
        <w:numPr>
          <w:ilvl w:val="0"/>
          <w:numId w:val="8"/>
        </w:numPr>
        <w:tabs>
          <w:tab w:val="num" w:pos="900"/>
        </w:tabs>
        <w:spacing w:after="0" w:line="288" w:lineRule="auto"/>
        <w:ind w:left="900" w:right="23" w:hanging="540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Kariyer</w:t>
      </w:r>
      <w:proofErr w:type="spellEnd"/>
    </w:p>
    <w:p w:rsidR="00C91ADD" w:rsidRDefault="00BF196A" w:rsidP="00C2038E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Kriter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ve </w:t>
      </w:r>
      <w:proofErr w:type="spellStart"/>
      <w:r>
        <w:rPr>
          <w:rFonts w:asciiTheme="minorHAnsi" w:hAnsiTheme="minorHAnsi" w:cstheme="minorHAnsi"/>
          <w:bCs/>
          <w:lang w:val="es-ES"/>
        </w:rPr>
        <w:t>Prensiplerimiz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/ </w:t>
      </w:r>
    </w:p>
    <w:p w:rsidR="00BF196A" w:rsidRDefault="00BF196A" w:rsidP="00C2038E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Açık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Pozisyonlar</w:t>
      </w:r>
      <w:proofErr w:type="spellEnd"/>
    </w:p>
    <w:p w:rsidR="00C2038E" w:rsidRDefault="00C2038E" w:rsidP="00C2038E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İnsan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Kaynakları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Formu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/ </w:t>
      </w:r>
      <w:proofErr w:type="spellStart"/>
      <w:r w:rsidRPr="00B9417E">
        <w:rPr>
          <w:rFonts w:asciiTheme="minorHAnsi" w:hAnsiTheme="minorHAnsi" w:cstheme="minorHAnsi"/>
          <w:bCs/>
          <w:lang w:val="es-ES"/>
        </w:rPr>
        <w:t>Human</w:t>
      </w:r>
      <w:proofErr w:type="spellEnd"/>
      <w:r w:rsidRPr="00B9417E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Pr="00B9417E">
        <w:rPr>
          <w:rFonts w:asciiTheme="minorHAnsi" w:hAnsiTheme="minorHAnsi" w:cstheme="minorHAnsi"/>
          <w:bCs/>
          <w:lang w:val="es-ES"/>
        </w:rPr>
        <w:t>Resources</w:t>
      </w:r>
      <w:proofErr w:type="spellEnd"/>
      <w:r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"/>
        </w:rPr>
        <w:t>From</w:t>
      </w:r>
      <w:proofErr w:type="spellEnd"/>
    </w:p>
    <w:p w:rsidR="009C4F97" w:rsidRDefault="009C4F97" w:rsidP="009C4F97">
      <w:pPr>
        <w:numPr>
          <w:ilvl w:val="0"/>
          <w:numId w:val="8"/>
        </w:numPr>
        <w:tabs>
          <w:tab w:val="num" w:pos="900"/>
        </w:tabs>
        <w:spacing w:after="0" w:line="288" w:lineRule="auto"/>
        <w:ind w:left="900" w:right="23" w:hanging="540"/>
        <w:rPr>
          <w:rFonts w:asciiTheme="minorHAnsi" w:hAnsiTheme="minorHAnsi" w:cstheme="minorHAnsi"/>
          <w:bCs/>
          <w:lang w:val="es-ES"/>
        </w:rPr>
      </w:pPr>
      <w:proofErr w:type="spellStart"/>
      <w:r w:rsidRPr="009C4F97">
        <w:rPr>
          <w:rFonts w:asciiTheme="minorHAnsi" w:hAnsiTheme="minorHAnsi" w:cstheme="minorHAnsi"/>
          <w:bCs/>
          <w:lang w:val="es-ES"/>
        </w:rPr>
        <w:t>İletişim</w:t>
      </w:r>
      <w:proofErr w:type="spellEnd"/>
      <w:r w:rsidR="007C12E0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7C12E0">
        <w:rPr>
          <w:rFonts w:asciiTheme="minorHAnsi" w:hAnsiTheme="minorHAnsi" w:cstheme="minorHAnsi"/>
          <w:bCs/>
          <w:lang w:val="es-ES"/>
        </w:rPr>
        <w:t>Contact</w:t>
      </w:r>
      <w:proofErr w:type="spellEnd"/>
      <w:r w:rsidR="007C12E0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7C12E0">
        <w:rPr>
          <w:rFonts w:asciiTheme="minorHAnsi" w:hAnsiTheme="minorHAnsi" w:cstheme="minorHAnsi"/>
          <w:bCs/>
          <w:lang w:val="es-ES"/>
        </w:rPr>
        <w:t>Us</w:t>
      </w:r>
      <w:proofErr w:type="spellEnd"/>
    </w:p>
    <w:p w:rsidR="00EF2D56" w:rsidRDefault="00EF2D56" w:rsidP="00EF2D56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 xml:space="preserve">Adres </w:t>
      </w:r>
      <w:proofErr w:type="spellStart"/>
      <w:r>
        <w:rPr>
          <w:rFonts w:asciiTheme="minorHAnsi" w:hAnsiTheme="minorHAnsi" w:cstheme="minorHAnsi"/>
          <w:bCs/>
          <w:lang w:val="es-ES"/>
        </w:rPr>
        <w:t>Bilgileri</w:t>
      </w:r>
      <w:proofErr w:type="spellEnd"/>
      <w:r w:rsidR="00D95FCD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D95FCD">
        <w:rPr>
          <w:rFonts w:asciiTheme="minorHAnsi" w:hAnsiTheme="minorHAnsi" w:cstheme="minorHAnsi"/>
          <w:bCs/>
          <w:lang w:val="es-ES"/>
        </w:rPr>
        <w:t>Adress</w:t>
      </w:r>
      <w:proofErr w:type="spellEnd"/>
      <w:r w:rsidR="00D95FCD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D95FCD">
        <w:rPr>
          <w:rFonts w:asciiTheme="minorHAnsi" w:hAnsiTheme="minorHAnsi" w:cstheme="minorHAnsi"/>
          <w:bCs/>
          <w:lang w:val="es-ES"/>
        </w:rPr>
        <w:t>Information</w:t>
      </w:r>
      <w:proofErr w:type="spellEnd"/>
    </w:p>
    <w:p w:rsidR="00EF2D56" w:rsidRDefault="00EF2D56" w:rsidP="00EF2D56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proofErr w:type="spellStart"/>
      <w:r>
        <w:rPr>
          <w:rFonts w:asciiTheme="minorHAnsi" w:hAnsiTheme="minorHAnsi" w:cstheme="minorHAnsi"/>
          <w:bCs/>
          <w:lang w:val="es-ES"/>
        </w:rPr>
        <w:t>Kroki</w:t>
      </w:r>
      <w:proofErr w:type="spellEnd"/>
      <w:r w:rsidR="00D95FCD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D95FCD">
        <w:rPr>
          <w:rFonts w:asciiTheme="minorHAnsi" w:hAnsiTheme="minorHAnsi" w:cstheme="minorHAnsi"/>
          <w:bCs/>
          <w:lang w:val="es-ES"/>
        </w:rPr>
        <w:t>Map</w:t>
      </w:r>
      <w:proofErr w:type="spellEnd"/>
    </w:p>
    <w:p w:rsidR="00EF2D56" w:rsidRDefault="00CD4431" w:rsidP="00EF2D56">
      <w:pPr>
        <w:numPr>
          <w:ilvl w:val="1"/>
          <w:numId w:val="8"/>
        </w:num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  <w:lang w:val="es-ES"/>
        </w:rPr>
        <w:t xml:space="preserve">Teklif ve </w:t>
      </w:r>
      <w:proofErr w:type="spellStart"/>
      <w:r w:rsidR="00EF2D56">
        <w:rPr>
          <w:rFonts w:asciiTheme="minorHAnsi" w:hAnsiTheme="minorHAnsi" w:cstheme="minorHAnsi"/>
          <w:bCs/>
          <w:lang w:val="es-ES"/>
        </w:rPr>
        <w:t>İletişim</w:t>
      </w:r>
      <w:proofErr w:type="spellEnd"/>
      <w:r w:rsidR="00EF2D56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EF2D56">
        <w:rPr>
          <w:rFonts w:asciiTheme="minorHAnsi" w:hAnsiTheme="minorHAnsi" w:cstheme="minorHAnsi"/>
          <w:bCs/>
          <w:lang w:val="es-ES"/>
        </w:rPr>
        <w:t>Formu</w:t>
      </w:r>
      <w:proofErr w:type="spellEnd"/>
      <w:r w:rsidR="00120185">
        <w:rPr>
          <w:rFonts w:asciiTheme="minorHAnsi" w:hAnsiTheme="minorHAnsi" w:cstheme="minorHAnsi"/>
          <w:bCs/>
          <w:lang w:val="es-ES"/>
        </w:rPr>
        <w:t xml:space="preserve"> / </w:t>
      </w:r>
      <w:proofErr w:type="spellStart"/>
      <w:r w:rsidR="00120185" w:rsidRPr="00120185">
        <w:rPr>
          <w:rFonts w:asciiTheme="minorHAnsi" w:hAnsiTheme="minorHAnsi" w:cstheme="minorHAnsi"/>
          <w:bCs/>
          <w:lang w:val="es-ES"/>
        </w:rPr>
        <w:t>Offer</w:t>
      </w:r>
      <w:proofErr w:type="spellEnd"/>
      <w:r w:rsidR="00120185" w:rsidRPr="00120185">
        <w:rPr>
          <w:rFonts w:asciiTheme="minorHAnsi" w:hAnsiTheme="minorHAnsi" w:cstheme="minorHAnsi"/>
          <w:bCs/>
          <w:lang w:val="es-ES"/>
        </w:rPr>
        <w:t xml:space="preserve"> and </w:t>
      </w:r>
      <w:proofErr w:type="spellStart"/>
      <w:r w:rsidR="00120185" w:rsidRPr="00120185">
        <w:rPr>
          <w:rFonts w:asciiTheme="minorHAnsi" w:hAnsiTheme="minorHAnsi" w:cstheme="minorHAnsi"/>
          <w:bCs/>
          <w:lang w:val="es-ES"/>
        </w:rPr>
        <w:t>Contact</w:t>
      </w:r>
      <w:proofErr w:type="spellEnd"/>
      <w:r w:rsidR="00120185" w:rsidRPr="00120185">
        <w:rPr>
          <w:rFonts w:asciiTheme="minorHAnsi" w:hAnsiTheme="minorHAnsi" w:cstheme="minorHAnsi"/>
          <w:bCs/>
          <w:lang w:val="es-ES"/>
        </w:rPr>
        <w:t xml:space="preserve"> </w:t>
      </w:r>
      <w:proofErr w:type="spellStart"/>
      <w:r w:rsidR="00120185" w:rsidRPr="00120185">
        <w:rPr>
          <w:rFonts w:asciiTheme="minorHAnsi" w:hAnsiTheme="minorHAnsi" w:cstheme="minorHAnsi"/>
          <w:bCs/>
          <w:lang w:val="es-ES"/>
        </w:rPr>
        <w:t>Form</w:t>
      </w:r>
      <w:proofErr w:type="spellEnd"/>
    </w:p>
    <w:p w:rsidR="00A05AF9" w:rsidRPr="009C4F97" w:rsidRDefault="00A05AF9" w:rsidP="00A05AF9">
      <w:pPr>
        <w:spacing w:after="0" w:line="288" w:lineRule="auto"/>
        <w:ind w:right="23"/>
        <w:rPr>
          <w:rFonts w:asciiTheme="minorHAnsi" w:hAnsiTheme="minorHAnsi" w:cstheme="minorHAnsi"/>
          <w:bCs/>
          <w:lang w:val="es-ES"/>
        </w:rPr>
      </w:pPr>
    </w:p>
    <w:p w:rsidR="009C4F97" w:rsidRPr="009C4F97" w:rsidRDefault="009C4F97" w:rsidP="009C4F97">
      <w:pPr>
        <w:pStyle w:val="gvdemetni0"/>
        <w:spacing w:before="0" w:beforeAutospacing="0" w:after="0" w:afterAutospacing="0" w:line="360" w:lineRule="auto"/>
        <w:ind w:left="3122"/>
        <w:rPr>
          <w:rFonts w:asciiTheme="minorHAnsi" w:hAnsiTheme="minorHAnsi" w:cstheme="minorHAnsi"/>
          <w:sz w:val="22"/>
          <w:szCs w:val="22"/>
        </w:rPr>
      </w:pPr>
    </w:p>
    <w:p w:rsidR="004401A2" w:rsidRDefault="006611F1" w:rsidP="009C4F97">
      <w:r w:rsidRPr="006611F1">
        <w:rPr>
          <w:b/>
        </w:rPr>
        <w:t>SUNUCU BİLGİLERİ:</w:t>
      </w:r>
    </w:p>
    <w:p w:rsidR="006611F1" w:rsidRDefault="00632134" w:rsidP="006611F1">
      <w:pPr>
        <w:rPr>
          <w:rFonts w:ascii="Arial" w:hAnsi="Arial" w:cs="Arial"/>
          <w:color w:val="500050"/>
          <w:sz w:val="20"/>
          <w:szCs w:val="20"/>
        </w:rPr>
      </w:pPr>
      <w:hyperlink r:id="rId37" w:tgtFrame="_blank" w:history="1">
        <w:r w:rsidR="006611F1">
          <w:rPr>
            <w:rStyle w:val="Kpr"/>
            <w:rFonts w:ascii="Arial" w:hAnsi="Arial" w:cs="Arial"/>
            <w:sz w:val="20"/>
            <w:szCs w:val="20"/>
          </w:rPr>
          <w:t>www.ihs.com.tr</w:t>
        </w:r>
      </w:hyperlink>
      <w:r w:rsidR="009C3661">
        <w:br/>
      </w:r>
      <w:hyperlink r:id="rId38" w:tgtFrame="_blank" w:history="1">
        <w:r w:rsidR="006611F1">
          <w:rPr>
            <w:rStyle w:val="Kpr"/>
            <w:rFonts w:ascii="Arial" w:hAnsi="Arial" w:cs="Arial"/>
            <w:sz w:val="20"/>
            <w:szCs w:val="20"/>
          </w:rPr>
          <w:t>info@webhizmetlerim.com</w:t>
        </w:r>
      </w:hyperlink>
      <w:r w:rsidR="009C3661">
        <w:br/>
      </w:r>
      <w:r w:rsidR="006611F1">
        <w:rPr>
          <w:rFonts w:ascii="Arial" w:hAnsi="Arial" w:cs="Arial"/>
          <w:color w:val="500050"/>
          <w:sz w:val="20"/>
          <w:szCs w:val="20"/>
        </w:rPr>
        <w:t>şifre: plkhku7c</w:t>
      </w:r>
      <w:r w:rsidR="009C3661">
        <w:rPr>
          <w:rFonts w:ascii="Arial" w:hAnsi="Arial" w:cs="Arial"/>
          <w:color w:val="500050"/>
          <w:sz w:val="20"/>
          <w:szCs w:val="20"/>
        </w:rPr>
        <w:br/>
      </w:r>
      <w:proofErr w:type="spellStart"/>
      <w:r w:rsidR="006611F1">
        <w:rPr>
          <w:rFonts w:ascii="Arial" w:hAnsi="Arial" w:cs="Arial"/>
          <w:color w:val="500050"/>
          <w:sz w:val="20"/>
          <w:szCs w:val="20"/>
        </w:rPr>
        <w:t>müş</w:t>
      </w:r>
      <w:proofErr w:type="spellEnd"/>
      <w:r w:rsidR="006611F1">
        <w:rPr>
          <w:rFonts w:ascii="Arial" w:hAnsi="Arial" w:cs="Arial"/>
          <w:color w:val="500050"/>
          <w:sz w:val="20"/>
          <w:szCs w:val="20"/>
        </w:rPr>
        <w:t>: 1115840</w:t>
      </w:r>
    </w:p>
    <w:p w:rsidR="00123CF1" w:rsidRDefault="00123CF1" w:rsidP="009C4F97"/>
    <w:p w:rsidR="00123CF1" w:rsidRDefault="00123CF1" w:rsidP="009C4F97">
      <w:pPr>
        <w:rPr>
          <w:rFonts w:asciiTheme="minorHAnsi" w:hAnsiTheme="minorHAnsi" w:cstheme="minorHAnsi"/>
        </w:rPr>
      </w:pPr>
    </w:p>
    <w:sectPr w:rsidR="00123CF1" w:rsidSect="00F6190B">
      <w:headerReference w:type="even" r:id="rId39"/>
      <w:headerReference w:type="default" r:id="rId40"/>
      <w:footerReference w:type="default" r:id="rId41"/>
      <w:pgSz w:w="11906" w:h="16838" w:code="9"/>
      <w:pgMar w:top="1440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20" w:rsidRDefault="00A03A20" w:rsidP="009D47C2">
      <w:pPr>
        <w:spacing w:after="0" w:line="240" w:lineRule="auto"/>
      </w:pPr>
      <w:r>
        <w:separator/>
      </w:r>
    </w:p>
  </w:endnote>
  <w:endnote w:type="continuationSeparator" w:id="0">
    <w:p w:rsidR="00A03A20" w:rsidRDefault="00A03A20" w:rsidP="009D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Narrow">
    <w:altName w:val="PT Sans Narrow"/>
    <w:panose1 w:val="020B060602020203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5C" w:rsidRDefault="00632134" w:rsidP="00AD0640">
    <w:pPr>
      <w:pStyle w:val="Altbilgi"/>
      <w:jc w:val="center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51.5pt;margin-top:4pt;width:592.5pt;height:0;z-index:251659264" o:connectortype="straight"/>
      </w:pict>
    </w:r>
  </w:p>
  <w:p w:rsidR="00BF7E5C" w:rsidRPr="00F177E7" w:rsidRDefault="00632134" w:rsidP="00AD0640">
    <w:pPr>
      <w:pStyle w:val="Altbilgi"/>
      <w:jc w:val="center"/>
      <w:rPr>
        <w:color w:val="BFBFBF" w:themeColor="background1" w:themeShade="BF"/>
      </w:rPr>
    </w:pPr>
    <w:hyperlink r:id="rId1" w:history="1">
      <w:r w:rsidR="00BF7E5C" w:rsidRPr="00F177E7">
        <w:rPr>
          <w:rStyle w:val="Kpr"/>
          <w:color w:val="BFBFBF" w:themeColor="background1" w:themeShade="BF"/>
        </w:rPr>
        <w:t>www.creamum.com</w:t>
      </w:r>
    </w:hyperlink>
    <w:r w:rsidR="00BF7E5C" w:rsidRPr="00F177E7">
      <w:rPr>
        <w:color w:val="BFBFBF" w:themeColor="background1" w:themeShade="BF"/>
      </w:rPr>
      <w:t xml:space="preserve"> İnönü Mah. Evren Cad. No:22/1 </w:t>
    </w:r>
    <w:proofErr w:type="spellStart"/>
    <w:r w:rsidR="00BF7E5C" w:rsidRPr="00F177E7">
      <w:rPr>
        <w:color w:val="BFBFBF" w:themeColor="background1" w:themeShade="BF"/>
      </w:rPr>
      <w:t>İçerenköy</w:t>
    </w:r>
    <w:proofErr w:type="spellEnd"/>
    <w:r w:rsidR="00BF7E5C" w:rsidRPr="00F177E7">
      <w:rPr>
        <w:color w:val="BFBFBF" w:themeColor="background1" w:themeShade="BF"/>
      </w:rPr>
      <w:t xml:space="preserve"> – </w:t>
    </w:r>
    <w:proofErr w:type="spellStart"/>
    <w:r w:rsidR="00BF7E5C" w:rsidRPr="00F177E7">
      <w:rPr>
        <w:color w:val="BFBFBF" w:themeColor="background1" w:themeShade="BF"/>
      </w:rPr>
      <w:t>Ataşehir</w:t>
    </w:r>
    <w:proofErr w:type="spellEnd"/>
    <w:r w:rsidR="00BF7E5C" w:rsidRPr="00F177E7">
      <w:rPr>
        <w:color w:val="BFBFBF" w:themeColor="background1" w:themeShade="BF"/>
      </w:rPr>
      <w:t xml:space="preserve"> / İSTANBUL</w:t>
    </w:r>
    <w:r w:rsidR="00BF7E5C" w:rsidRPr="00F177E7">
      <w:rPr>
        <w:color w:val="BFBFBF" w:themeColor="background1" w:themeShade="BF"/>
      </w:rPr>
      <w:br/>
      <w:t xml:space="preserve">Tel.0216 577 07 69 – </w:t>
    </w:r>
    <w:hyperlink r:id="rId2" w:history="1">
      <w:r w:rsidR="00BF7E5C" w:rsidRPr="00F177E7">
        <w:rPr>
          <w:rStyle w:val="Kpr"/>
          <w:color w:val="BFBFBF" w:themeColor="background1" w:themeShade="BF"/>
        </w:rPr>
        <w:t>info@creamum.com</w:t>
      </w:r>
    </w:hyperlink>
    <w:r w:rsidR="00BF7E5C" w:rsidRPr="00F177E7">
      <w:rPr>
        <w:color w:val="BFBFBF" w:themeColor="background1" w:themeShade="BF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20" w:rsidRDefault="00A03A20" w:rsidP="009D47C2">
      <w:pPr>
        <w:spacing w:after="0" w:line="240" w:lineRule="auto"/>
      </w:pPr>
      <w:r>
        <w:separator/>
      </w:r>
    </w:p>
  </w:footnote>
  <w:footnote w:type="continuationSeparator" w:id="0">
    <w:p w:rsidR="00A03A20" w:rsidRDefault="00A03A20" w:rsidP="009D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5C" w:rsidRDefault="00BF7E5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5C" w:rsidRDefault="00BF7E5C">
    <w:pPr>
      <w:pStyle w:val="stbilgi"/>
      <w:rPr>
        <w:b/>
        <w:sz w:val="30"/>
        <w:szCs w:val="30"/>
      </w:rPr>
    </w:pPr>
    <w:r>
      <w:rPr>
        <w:b/>
        <w:noProof/>
        <w:sz w:val="30"/>
        <w:szCs w:val="30"/>
        <w:lang w:eastAsia="tr-TR"/>
      </w:rPr>
      <w:drawing>
        <wp:inline distT="0" distB="0" distL="0" distR="0">
          <wp:extent cx="1308624" cy="340242"/>
          <wp:effectExtent l="19050" t="0" r="5826" b="0"/>
          <wp:docPr id="3" name="2 Resim" descr="imz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z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141" cy="34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0"/>
        <w:szCs w:val="30"/>
      </w:rPr>
      <w:t xml:space="preserve">                                                                                       </w:t>
    </w:r>
    <w:r>
      <w:rPr>
        <w:b/>
        <w:sz w:val="30"/>
        <w:szCs w:val="30"/>
      </w:rPr>
      <w:tab/>
      <w:t xml:space="preserve"> </w:t>
    </w:r>
    <w:r w:rsidRPr="00F177E7">
      <w:rPr>
        <w:color w:val="BFBFBF" w:themeColor="background1" w:themeShade="BF"/>
        <w:sz w:val="20"/>
        <w:szCs w:val="20"/>
      </w:rPr>
      <w:t>Proje Şeması</w:t>
    </w:r>
  </w:p>
  <w:p w:rsidR="00BF7E5C" w:rsidRPr="009D47C2" w:rsidRDefault="00632134">
    <w:pPr>
      <w:pStyle w:val="stbilgi"/>
      <w:rPr>
        <w:b/>
        <w:sz w:val="30"/>
        <w:szCs w:val="30"/>
      </w:rPr>
    </w:pPr>
    <w:r>
      <w:rPr>
        <w:b/>
        <w:noProof/>
        <w:sz w:val="30"/>
        <w:szCs w:val="30"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52.35pt;margin-top:4.65pt;width:592.5pt;height:0;z-index:251658240" o:connectortype="straight"/>
      </w:pict>
    </w:r>
    <w:r w:rsidR="00BF7E5C">
      <w:rPr>
        <w:b/>
        <w:sz w:val="30"/>
        <w:szCs w:val="30"/>
      </w:rPr>
      <w:tab/>
    </w:r>
    <w:r w:rsidR="00BF7E5C">
      <w:rPr>
        <w:b/>
        <w:sz w:val="30"/>
        <w:szCs w:val="30"/>
      </w:rPr>
      <w:tab/>
      <w:t xml:space="preserve">                                               </w:t>
    </w:r>
  </w:p>
  <w:p w:rsidR="00BF7E5C" w:rsidRDefault="00BF7E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0CE"/>
    <w:multiLevelType w:val="hybridMultilevel"/>
    <w:tmpl w:val="D5F00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787F"/>
    <w:multiLevelType w:val="hybridMultilevel"/>
    <w:tmpl w:val="34B685B2"/>
    <w:lvl w:ilvl="0" w:tplc="041F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>
    <w:nsid w:val="07186192"/>
    <w:multiLevelType w:val="hybridMultilevel"/>
    <w:tmpl w:val="46302B46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772F3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0339C"/>
    <w:multiLevelType w:val="hybridMultilevel"/>
    <w:tmpl w:val="3FA61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2F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6608A"/>
    <w:multiLevelType w:val="hybridMultilevel"/>
    <w:tmpl w:val="9D427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D4C69"/>
    <w:multiLevelType w:val="hybridMultilevel"/>
    <w:tmpl w:val="A2287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949CF"/>
    <w:multiLevelType w:val="hybridMultilevel"/>
    <w:tmpl w:val="78E2E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05BD5"/>
    <w:multiLevelType w:val="hybridMultilevel"/>
    <w:tmpl w:val="6FEC0EDC"/>
    <w:lvl w:ilvl="0" w:tplc="041F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20D55029"/>
    <w:multiLevelType w:val="hybridMultilevel"/>
    <w:tmpl w:val="D4127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51E14"/>
    <w:multiLevelType w:val="hybridMultilevel"/>
    <w:tmpl w:val="2D00E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403F"/>
    <w:multiLevelType w:val="hybridMultilevel"/>
    <w:tmpl w:val="F4307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80F1E"/>
    <w:multiLevelType w:val="hybridMultilevel"/>
    <w:tmpl w:val="33AA7F8A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94AAB"/>
    <w:multiLevelType w:val="hybridMultilevel"/>
    <w:tmpl w:val="956E3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6FAD"/>
    <w:multiLevelType w:val="multilevel"/>
    <w:tmpl w:val="37E6C376"/>
    <w:lvl w:ilvl="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  <w:sz w:val="20"/>
      </w:rPr>
    </w:lvl>
  </w:abstractNum>
  <w:abstractNum w:abstractNumId="14">
    <w:nsid w:val="4DBE4A9D"/>
    <w:multiLevelType w:val="hybridMultilevel"/>
    <w:tmpl w:val="62409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A67B6"/>
    <w:multiLevelType w:val="multilevel"/>
    <w:tmpl w:val="0FFA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548D3"/>
    <w:multiLevelType w:val="hybridMultilevel"/>
    <w:tmpl w:val="0776A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D293C"/>
    <w:multiLevelType w:val="hybridMultilevel"/>
    <w:tmpl w:val="5FAA5B8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8E35831"/>
    <w:multiLevelType w:val="multilevel"/>
    <w:tmpl w:val="37E6C376"/>
    <w:lvl w:ilvl="0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  <w:sz w:val="20"/>
      </w:rPr>
    </w:lvl>
  </w:abstractNum>
  <w:abstractNum w:abstractNumId="19">
    <w:nsid w:val="5DC63AF8"/>
    <w:multiLevelType w:val="multilevel"/>
    <w:tmpl w:val="37E6C376"/>
    <w:lvl w:ilvl="0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84"/>
        </w:tabs>
        <w:ind w:left="36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44"/>
        </w:tabs>
        <w:ind w:left="58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  <w:sz w:val="20"/>
      </w:rPr>
    </w:lvl>
  </w:abstractNum>
  <w:abstractNum w:abstractNumId="20">
    <w:nsid w:val="6F3D377F"/>
    <w:multiLevelType w:val="hybridMultilevel"/>
    <w:tmpl w:val="549C71EE"/>
    <w:lvl w:ilvl="0" w:tplc="52EEF79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E25EC"/>
    <w:multiLevelType w:val="hybridMultilevel"/>
    <w:tmpl w:val="0C6CCE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67826"/>
    <w:multiLevelType w:val="multilevel"/>
    <w:tmpl w:val="17C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A707D"/>
    <w:multiLevelType w:val="hybridMultilevel"/>
    <w:tmpl w:val="572E126E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F937507"/>
    <w:multiLevelType w:val="hybridMultilevel"/>
    <w:tmpl w:val="C7DE0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4"/>
  </w:num>
  <w:num w:numId="5">
    <w:abstractNumId w:val="5"/>
  </w:num>
  <w:num w:numId="6">
    <w:abstractNumId w:val="17"/>
  </w:num>
  <w:num w:numId="7">
    <w:abstractNumId w:val="9"/>
  </w:num>
  <w:num w:numId="8">
    <w:abstractNumId w:val="2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5"/>
  </w:num>
  <w:num w:numId="14">
    <w:abstractNumId w:val="22"/>
  </w:num>
  <w:num w:numId="15">
    <w:abstractNumId w:val="18"/>
  </w:num>
  <w:num w:numId="16">
    <w:abstractNumId w:val="19"/>
  </w:num>
  <w:num w:numId="17">
    <w:abstractNumId w:val="13"/>
  </w:num>
  <w:num w:numId="18">
    <w:abstractNumId w:val="7"/>
  </w:num>
  <w:num w:numId="19">
    <w:abstractNumId w:val="14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3"/>
  </w:num>
  <w:num w:numId="25">
    <w:abstractNumId w:val="0"/>
  </w:num>
  <w:num w:numId="26">
    <w:abstractNumId w:val="2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89442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3797"/>
    <w:rsid w:val="00003481"/>
    <w:rsid w:val="000068C3"/>
    <w:rsid w:val="00007BB9"/>
    <w:rsid w:val="00011B21"/>
    <w:rsid w:val="00016036"/>
    <w:rsid w:val="00020015"/>
    <w:rsid w:val="00021F48"/>
    <w:rsid w:val="00025FF6"/>
    <w:rsid w:val="000271F3"/>
    <w:rsid w:val="0003645C"/>
    <w:rsid w:val="00036878"/>
    <w:rsid w:val="000376A6"/>
    <w:rsid w:val="000376D7"/>
    <w:rsid w:val="00037D44"/>
    <w:rsid w:val="0004041A"/>
    <w:rsid w:val="000405B1"/>
    <w:rsid w:val="00043F8E"/>
    <w:rsid w:val="00045BF8"/>
    <w:rsid w:val="00046FDA"/>
    <w:rsid w:val="00050FD3"/>
    <w:rsid w:val="00052AE5"/>
    <w:rsid w:val="00052D9F"/>
    <w:rsid w:val="000538A4"/>
    <w:rsid w:val="00055098"/>
    <w:rsid w:val="00055405"/>
    <w:rsid w:val="000556B5"/>
    <w:rsid w:val="0006008B"/>
    <w:rsid w:val="00060AFA"/>
    <w:rsid w:val="00061282"/>
    <w:rsid w:val="00065D82"/>
    <w:rsid w:val="00066191"/>
    <w:rsid w:val="00071324"/>
    <w:rsid w:val="000713D1"/>
    <w:rsid w:val="00071DDA"/>
    <w:rsid w:val="00072348"/>
    <w:rsid w:val="000740AD"/>
    <w:rsid w:val="000754F0"/>
    <w:rsid w:val="000760FA"/>
    <w:rsid w:val="00084D9F"/>
    <w:rsid w:val="00086DD1"/>
    <w:rsid w:val="00094B35"/>
    <w:rsid w:val="00095F84"/>
    <w:rsid w:val="000A32FD"/>
    <w:rsid w:val="000A3EEB"/>
    <w:rsid w:val="000A7CB0"/>
    <w:rsid w:val="000B3C4E"/>
    <w:rsid w:val="000B4419"/>
    <w:rsid w:val="000B7F38"/>
    <w:rsid w:val="000C0A2D"/>
    <w:rsid w:val="000C17BF"/>
    <w:rsid w:val="000C393D"/>
    <w:rsid w:val="000C39B0"/>
    <w:rsid w:val="000C708E"/>
    <w:rsid w:val="000D482B"/>
    <w:rsid w:val="000D68F1"/>
    <w:rsid w:val="000D7B15"/>
    <w:rsid w:val="000E5E6B"/>
    <w:rsid w:val="000E5F6A"/>
    <w:rsid w:val="000F4C24"/>
    <w:rsid w:val="00102846"/>
    <w:rsid w:val="001032D3"/>
    <w:rsid w:val="0011762D"/>
    <w:rsid w:val="00117E4A"/>
    <w:rsid w:val="00120185"/>
    <w:rsid w:val="00122797"/>
    <w:rsid w:val="00123CF1"/>
    <w:rsid w:val="0012504D"/>
    <w:rsid w:val="00126DD0"/>
    <w:rsid w:val="00131240"/>
    <w:rsid w:val="00134BE1"/>
    <w:rsid w:val="00145303"/>
    <w:rsid w:val="00145A3A"/>
    <w:rsid w:val="001465B3"/>
    <w:rsid w:val="00146BE6"/>
    <w:rsid w:val="00150763"/>
    <w:rsid w:val="00150D52"/>
    <w:rsid w:val="00155D37"/>
    <w:rsid w:val="001561EB"/>
    <w:rsid w:val="0016084E"/>
    <w:rsid w:val="001625FD"/>
    <w:rsid w:val="00163A8F"/>
    <w:rsid w:val="0017516A"/>
    <w:rsid w:val="00182B39"/>
    <w:rsid w:val="0018315B"/>
    <w:rsid w:val="0018746A"/>
    <w:rsid w:val="00193CA9"/>
    <w:rsid w:val="00195C8C"/>
    <w:rsid w:val="0019721C"/>
    <w:rsid w:val="0019740E"/>
    <w:rsid w:val="001A2BFA"/>
    <w:rsid w:val="001A5FC8"/>
    <w:rsid w:val="001A792E"/>
    <w:rsid w:val="001B1F0D"/>
    <w:rsid w:val="001B5691"/>
    <w:rsid w:val="001B7ADA"/>
    <w:rsid w:val="001C1426"/>
    <w:rsid w:val="001C2446"/>
    <w:rsid w:val="001C4333"/>
    <w:rsid w:val="001C5B5D"/>
    <w:rsid w:val="001D7536"/>
    <w:rsid w:val="001D780C"/>
    <w:rsid w:val="001E466A"/>
    <w:rsid w:val="001E55B5"/>
    <w:rsid w:val="001E5B7E"/>
    <w:rsid w:val="001E5D7A"/>
    <w:rsid w:val="001E621F"/>
    <w:rsid w:val="001F1266"/>
    <w:rsid w:val="001F37A2"/>
    <w:rsid w:val="001F56D6"/>
    <w:rsid w:val="001F5959"/>
    <w:rsid w:val="001F6728"/>
    <w:rsid w:val="00201A33"/>
    <w:rsid w:val="00201AFE"/>
    <w:rsid w:val="00202121"/>
    <w:rsid w:val="00204A68"/>
    <w:rsid w:val="00207B09"/>
    <w:rsid w:val="00207F9A"/>
    <w:rsid w:val="00211A60"/>
    <w:rsid w:val="002201A0"/>
    <w:rsid w:val="0022028F"/>
    <w:rsid w:val="00220430"/>
    <w:rsid w:val="002230C3"/>
    <w:rsid w:val="0022337C"/>
    <w:rsid w:val="002259EA"/>
    <w:rsid w:val="002269E6"/>
    <w:rsid w:val="0022701E"/>
    <w:rsid w:val="00227A89"/>
    <w:rsid w:val="002319AA"/>
    <w:rsid w:val="00244764"/>
    <w:rsid w:val="00244C74"/>
    <w:rsid w:val="00246719"/>
    <w:rsid w:val="0024728E"/>
    <w:rsid w:val="002502CB"/>
    <w:rsid w:val="00251542"/>
    <w:rsid w:val="0025361E"/>
    <w:rsid w:val="002636E4"/>
    <w:rsid w:val="002643BF"/>
    <w:rsid w:val="00264F9E"/>
    <w:rsid w:val="002724BD"/>
    <w:rsid w:val="002766A9"/>
    <w:rsid w:val="00276811"/>
    <w:rsid w:val="002806B0"/>
    <w:rsid w:val="00282AB8"/>
    <w:rsid w:val="0028432D"/>
    <w:rsid w:val="00287CB8"/>
    <w:rsid w:val="0029132F"/>
    <w:rsid w:val="00292211"/>
    <w:rsid w:val="00292521"/>
    <w:rsid w:val="00293724"/>
    <w:rsid w:val="00295DD3"/>
    <w:rsid w:val="00296D73"/>
    <w:rsid w:val="002A2EBD"/>
    <w:rsid w:val="002A64A9"/>
    <w:rsid w:val="002A7A26"/>
    <w:rsid w:val="002A7F52"/>
    <w:rsid w:val="002B1241"/>
    <w:rsid w:val="002B13B1"/>
    <w:rsid w:val="002B47B1"/>
    <w:rsid w:val="002B5D22"/>
    <w:rsid w:val="002C0B7E"/>
    <w:rsid w:val="002C1070"/>
    <w:rsid w:val="002C3577"/>
    <w:rsid w:val="002C5012"/>
    <w:rsid w:val="002C5FF4"/>
    <w:rsid w:val="002D0B16"/>
    <w:rsid w:val="002D3739"/>
    <w:rsid w:val="002E05DE"/>
    <w:rsid w:val="002E74C4"/>
    <w:rsid w:val="002F45FF"/>
    <w:rsid w:val="002F79E3"/>
    <w:rsid w:val="00302DC8"/>
    <w:rsid w:val="00311706"/>
    <w:rsid w:val="00311D1D"/>
    <w:rsid w:val="003164A2"/>
    <w:rsid w:val="003165F3"/>
    <w:rsid w:val="00316837"/>
    <w:rsid w:val="00320C1C"/>
    <w:rsid w:val="0032171A"/>
    <w:rsid w:val="00321EE5"/>
    <w:rsid w:val="00323317"/>
    <w:rsid w:val="0033113A"/>
    <w:rsid w:val="003323BF"/>
    <w:rsid w:val="00336084"/>
    <w:rsid w:val="00336DB3"/>
    <w:rsid w:val="00343249"/>
    <w:rsid w:val="00344A82"/>
    <w:rsid w:val="00344EDD"/>
    <w:rsid w:val="00345EF1"/>
    <w:rsid w:val="003509C4"/>
    <w:rsid w:val="00350F0C"/>
    <w:rsid w:val="00361EC3"/>
    <w:rsid w:val="00366305"/>
    <w:rsid w:val="00367D03"/>
    <w:rsid w:val="00370D8E"/>
    <w:rsid w:val="00373EEB"/>
    <w:rsid w:val="003774DB"/>
    <w:rsid w:val="00377579"/>
    <w:rsid w:val="00377BB2"/>
    <w:rsid w:val="00380669"/>
    <w:rsid w:val="003826AC"/>
    <w:rsid w:val="0038437A"/>
    <w:rsid w:val="00387E73"/>
    <w:rsid w:val="00391A8B"/>
    <w:rsid w:val="0039253C"/>
    <w:rsid w:val="00394311"/>
    <w:rsid w:val="003A4554"/>
    <w:rsid w:val="003B16E4"/>
    <w:rsid w:val="003B1D75"/>
    <w:rsid w:val="003B4881"/>
    <w:rsid w:val="003B668C"/>
    <w:rsid w:val="003C2269"/>
    <w:rsid w:val="003C24CF"/>
    <w:rsid w:val="003C3A89"/>
    <w:rsid w:val="003C764E"/>
    <w:rsid w:val="003D41CA"/>
    <w:rsid w:val="003D4868"/>
    <w:rsid w:val="003E1B21"/>
    <w:rsid w:val="003E1E8F"/>
    <w:rsid w:val="003E2A0D"/>
    <w:rsid w:val="003F1727"/>
    <w:rsid w:val="003F4D6A"/>
    <w:rsid w:val="003F53E5"/>
    <w:rsid w:val="003F6C9E"/>
    <w:rsid w:val="004060DC"/>
    <w:rsid w:val="00406772"/>
    <w:rsid w:val="00406AB8"/>
    <w:rsid w:val="00415A81"/>
    <w:rsid w:val="00415FDA"/>
    <w:rsid w:val="00416634"/>
    <w:rsid w:val="004171C4"/>
    <w:rsid w:val="0042264D"/>
    <w:rsid w:val="004227D6"/>
    <w:rsid w:val="00425463"/>
    <w:rsid w:val="004257A1"/>
    <w:rsid w:val="004264D6"/>
    <w:rsid w:val="00426D60"/>
    <w:rsid w:val="00427DB8"/>
    <w:rsid w:val="00427ECB"/>
    <w:rsid w:val="00433C21"/>
    <w:rsid w:val="0043681C"/>
    <w:rsid w:val="00437926"/>
    <w:rsid w:val="004401A2"/>
    <w:rsid w:val="0044520E"/>
    <w:rsid w:val="00451C64"/>
    <w:rsid w:val="00453327"/>
    <w:rsid w:val="00453E44"/>
    <w:rsid w:val="0046085B"/>
    <w:rsid w:val="00461831"/>
    <w:rsid w:val="004623B4"/>
    <w:rsid w:val="00462F03"/>
    <w:rsid w:val="00463AA3"/>
    <w:rsid w:val="00466E8F"/>
    <w:rsid w:val="00470838"/>
    <w:rsid w:val="00485E9A"/>
    <w:rsid w:val="004860C4"/>
    <w:rsid w:val="00486E29"/>
    <w:rsid w:val="0049437A"/>
    <w:rsid w:val="00495721"/>
    <w:rsid w:val="00496540"/>
    <w:rsid w:val="004972A6"/>
    <w:rsid w:val="004A5C1B"/>
    <w:rsid w:val="004A6756"/>
    <w:rsid w:val="004B245B"/>
    <w:rsid w:val="004B2AB0"/>
    <w:rsid w:val="004B7627"/>
    <w:rsid w:val="004C2C34"/>
    <w:rsid w:val="004C2CD7"/>
    <w:rsid w:val="004C5C5F"/>
    <w:rsid w:val="004D0584"/>
    <w:rsid w:val="004D0690"/>
    <w:rsid w:val="004D119A"/>
    <w:rsid w:val="004D16F3"/>
    <w:rsid w:val="004D1894"/>
    <w:rsid w:val="004D3D93"/>
    <w:rsid w:val="004D4D83"/>
    <w:rsid w:val="004D4E81"/>
    <w:rsid w:val="004D6927"/>
    <w:rsid w:val="004E3B5F"/>
    <w:rsid w:val="004E3E48"/>
    <w:rsid w:val="004E44CD"/>
    <w:rsid w:val="004F1EB6"/>
    <w:rsid w:val="004F2918"/>
    <w:rsid w:val="004F3D3A"/>
    <w:rsid w:val="004F425A"/>
    <w:rsid w:val="004F585B"/>
    <w:rsid w:val="004F7EFA"/>
    <w:rsid w:val="00500ED8"/>
    <w:rsid w:val="0050625A"/>
    <w:rsid w:val="00506803"/>
    <w:rsid w:val="0051173B"/>
    <w:rsid w:val="0051688C"/>
    <w:rsid w:val="00517980"/>
    <w:rsid w:val="00522BB4"/>
    <w:rsid w:val="00525408"/>
    <w:rsid w:val="00537C9F"/>
    <w:rsid w:val="005436E1"/>
    <w:rsid w:val="00544DE9"/>
    <w:rsid w:val="005453A1"/>
    <w:rsid w:val="00546FD0"/>
    <w:rsid w:val="00550E8A"/>
    <w:rsid w:val="00553214"/>
    <w:rsid w:val="005547DC"/>
    <w:rsid w:val="00562A0D"/>
    <w:rsid w:val="00563BD9"/>
    <w:rsid w:val="0056420F"/>
    <w:rsid w:val="0056518A"/>
    <w:rsid w:val="00565CBB"/>
    <w:rsid w:val="0057008D"/>
    <w:rsid w:val="0058763D"/>
    <w:rsid w:val="005954CA"/>
    <w:rsid w:val="00596506"/>
    <w:rsid w:val="005A223A"/>
    <w:rsid w:val="005A25B0"/>
    <w:rsid w:val="005A7FAF"/>
    <w:rsid w:val="005B0264"/>
    <w:rsid w:val="005B439F"/>
    <w:rsid w:val="005B45BD"/>
    <w:rsid w:val="005C057C"/>
    <w:rsid w:val="005C4F0A"/>
    <w:rsid w:val="005D06FF"/>
    <w:rsid w:val="005D0EB3"/>
    <w:rsid w:val="005D2488"/>
    <w:rsid w:val="005D6B8F"/>
    <w:rsid w:val="005D7019"/>
    <w:rsid w:val="005D72DC"/>
    <w:rsid w:val="005E1E64"/>
    <w:rsid w:val="005E2947"/>
    <w:rsid w:val="005F02A4"/>
    <w:rsid w:val="005F104E"/>
    <w:rsid w:val="005F7BE2"/>
    <w:rsid w:val="0060227C"/>
    <w:rsid w:val="00602CF4"/>
    <w:rsid w:val="00603CB8"/>
    <w:rsid w:val="0060476C"/>
    <w:rsid w:val="006052BC"/>
    <w:rsid w:val="006100A1"/>
    <w:rsid w:val="006100F5"/>
    <w:rsid w:val="00610263"/>
    <w:rsid w:val="006148FF"/>
    <w:rsid w:val="00614CC1"/>
    <w:rsid w:val="00621798"/>
    <w:rsid w:val="00622312"/>
    <w:rsid w:val="006226F7"/>
    <w:rsid w:val="00623C8C"/>
    <w:rsid w:val="0062489E"/>
    <w:rsid w:val="006315C8"/>
    <w:rsid w:val="00632134"/>
    <w:rsid w:val="006363C3"/>
    <w:rsid w:val="00642B7C"/>
    <w:rsid w:val="00644D07"/>
    <w:rsid w:val="0064566B"/>
    <w:rsid w:val="00646B3E"/>
    <w:rsid w:val="0065496F"/>
    <w:rsid w:val="00660C4B"/>
    <w:rsid w:val="00661008"/>
    <w:rsid w:val="006611F1"/>
    <w:rsid w:val="006630F3"/>
    <w:rsid w:val="00673555"/>
    <w:rsid w:val="006749E8"/>
    <w:rsid w:val="006752B2"/>
    <w:rsid w:val="006772C2"/>
    <w:rsid w:val="00683759"/>
    <w:rsid w:val="00683CB2"/>
    <w:rsid w:val="006847F1"/>
    <w:rsid w:val="006875C9"/>
    <w:rsid w:val="0069032E"/>
    <w:rsid w:val="006B05EB"/>
    <w:rsid w:val="006B10F4"/>
    <w:rsid w:val="006B3A5B"/>
    <w:rsid w:val="006B60AB"/>
    <w:rsid w:val="006B61F4"/>
    <w:rsid w:val="006C04EB"/>
    <w:rsid w:val="006C28BC"/>
    <w:rsid w:val="006C45DD"/>
    <w:rsid w:val="006C7E91"/>
    <w:rsid w:val="006D3DB5"/>
    <w:rsid w:val="006D69E1"/>
    <w:rsid w:val="006E7888"/>
    <w:rsid w:val="006F0C83"/>
    <w:rsid w:val="006F41A6"/>
    <w:rsid w:val="006F7630"/>
    <w:rsid w:val="007010D0"/>
    <w:rsid w:val="00702864"/>
    <w:rsid w:val="00710790"/>
    <w:rsid w:val="00711363"/>
    <w:rsid w:val="00712252"/>
    <w:rsid w:val="007137C3"/>
    <w:rsid w:val="007176CA"/>
    <w:rsid w:val="00717F15"/>
    <w:rsid w:val="007203C6"/>
    <w:rsid w:val="0072415F"/>
    <w:rsid w:val="0072594F"/>
    <w:rsid w:val="0073165C"/>
    <w:rsid w:val="00731928"/>
    <w:rsid w:val="00732445"/>
    <w:rsid w:val="00733AB6"/>
    <w:rsid w:val="00736AD7"/>
    <w:rsid w:val="00737E91"/>
    <w:rsid w:val="007406DC"/>
    <w:rsid w:val="00746C3D"/>
    <w:rsid w:val="00753624"/>
    <w:rsid w:val="007538D6"/>
    <w:rsid w:val="007659A2"/>
    <w:rsid w:val="00765BE3"/>
    <w:rsid w:val="007667E7"/>
    <w:rsid w:val="00771646"/>
    <w:rsid w:val="00773F26"/>
    <w:rsid w:val="00774781"/>
    <w:rsid w:val="007773A0"/>
    <w:rsid w:val="007778C4"/>
    <w:rsid w:val="00777B18"/>
    <w:rsid w:val="007802AC"/>
    <w:rsid w:val="0078245D"/>
    <w:rsid w:val="00783A84"/>
    <w:rsid w:val="0078570C"/>
    <w:rsid w:val="0078754E"/>
    <w:rsid w:val="00787B08"/>
    <w:rsid w:val="007A006B"/>
    <w:rsid w:val="007B434F"/>
    <w:rsid w:val="007B6120"/>
    <w:rsid w:val="007B65D7"/>
    <w:rsid w:val="007B74A6"/>
    <w:rsid w:val="007B75BF"/>
    <w:rsid w:val="007C0E2E"/>
    <w:rsid w:val="007C12E0"/>
    <w:rsid w:val="007C68D6"/>
    <w:rsid w:val="007D1577"/>
    <w:rsid w:val="007D5967"/>
    <w:rsid w:val="007D66D3"/>
    <w:rsid w:val="007D704F"/>
    <w:rsid w:val="007D72DC"/>
    <w:rsid w:val="007E18C9"/>
    <w:rsid w:val="007E230F"/>
    <w:rsid w:val="007E263C"/>
    <w:rsid w:val="007E75D4"/>
    <w:rsid w:val="007F0CC4"/>
    <w:rsid w:val="008008C4"/>
    <w:rsid w:val="00800F7A"/>
    <w:rsid w:val="0080404B"/>
    <w:rsid w:val="008057A3"/>
    <w:rsid w:val="00807C6C"/>
    <w:rsid w:val="00820075"/>
    <w:rsid w:val="00820C2F"/>
    <w:rsid w:val="008222AF"/>
    <w:rsid w:val="008275D1"/>
    <w:rsid w:val="00835703"/>
    <w:rsid w:val="00836C61"/>
    <w:rsid w:val="00841A75"/>
    <w:rsid w:val="0084756B"/>
    <w:rsid w:val="00850EBC"/>
    <w:rsid w:val="008552A8"/>
    <w:rsid w:val="00861E23"/>
    <w:rsid w:val="008621D8"/>
    <w:rsid w:val="008657A2"/>
    <w:rsid w:val="00866843"/>
    <w:rsid w:val="00870423"/>
    <w:rsid w:val="00871288"/>
    <w:rsid w:val="00875E63"/>
    <w:rsid w:val="00880E24"/>
    <w:rsid w:val="008827E5"/>
    <w:rsid w:val="00883173"/>
    <w:rsid w:val="0088501A"/>
    <w:rsid w:val="0088647E"/>
    <w:rsid w:val="00890AE8"/>
    <w:rsid w:val="00892817"/>
    <w:rsid w:val="00896B86"/>
    <w:rsid w:val="008A4642"/>
    <w:rsid w:val="008A7195"/>
    <w:rsid w:val="008A7ECF"/>
    <w:rsid w:val="008B0E40"/>
    <w:rsid w:val="008B616D"/>
    <w:rsid w:val="008B73E0"/>
    <w:rsid w:val="008C017B"/>
    <w:rsid w:val="008C0AF6"/>
    <w:rsid w:val="008C171A"/>
    <w:rsid w:val="008C31B3"/>
    <w:rsid w:val="008C714B"/>
    <w:rsid w:val="008D2165"/>
    <w:rsid w:val="008D3229"/>
    <w:rsid w:val="008D4187"/>
    <w:rsid w:val="008D46E8"/>
    <w:rsid w:val="008D47F6"/>
    <w:rsid w:val="008D4A27"/>
    <w:rsid w:val="008E06EF"/>
    <w:rsid w:val="008E0BBB"/>
    <w:rsid w:val="008E288A"/>
    <w:rsid w:val="008E6D14"/>
    <w:rsid w:val="008F1C23"/>
    <w:rsid w:val="008F6090"/>
    <w:rsid w:val="008F667F"/>
    <w:rsid w:val="00900436"/>
    <w:rsid w:val="00901DCD"/>
    <w:rsid w:val="0090359C"/>
    <w:rsid w:val="009055D2"/>
    <w:rsid w:val="00906E74"/>
    <w:rsid w:val="0091099C"/>
    <w:rsid w:val="00911DBB"/>
    <w:rsid w:val="009136E3"/>
    <w:rsid w:val="00915DAF"/>
    <w:rsid w:val="00916588"/>
    <w:rsid w:val="00916D6C"/>
    <w:rsid w:val="009172C8"/>
    <w:rsid w:val="00920E05"/>
    <w:rsid w:val="0093111A"/>
    <w:rsid w:val="00936B7B"/>
    <w:rsid w:val="009448C3"/>
    <w:rsid w:val="0094524D"/>
    <w:rsid w:val="009456D6"/>
    <w:rsid w:val="009457E4"/>
    <w:rsid w:val="00952213"/>
    <w:rsid w:val="00954043"/>
    <w:rsid w:val="00956740"/>
    <w:rsid w:val="0096430F"/>
    <w:rsid w:val="009645B9"/>
    <w:rsid w:val="009657A7"/>
    <w:rsid w:val="0097091E"/>
    <w:rsid w:val="009719D6"/>
    <w:rsid w:val="00974E2A"/>
    <w:rsid w:val="00975726"/>
    <w:rsid w:val="0097576C"/>
    <w:rsid w:val="00977DF2"/>
    <w:rsid w:val="00986193"/>
    <w:rsid w:val="009A472F"/>
    <w:rsid w:val="009B0836"/>
    <w:rsid w:val="009B2F91"/>
    <w:rsid w:val="009B37D8"/>
    <w:rsid w:val="009B6A92"/>
    <w:rsid w:val="009C0AA3"/>
    <w:rsid w:val="009C3661"/>
    <w:rsid w:val="009C3C1C"/>
    <w:rsid w:val="009C3CF5"/>
    <w:rsid w:val="009C4F97"/>
    <w:rsid w:val="009D063C"/>
    <w:rsid w:val="009D47C2"/>
    <w:rsid w:val="009D6472"/>
    <w:rsid w:val="009D7A14"/>
    <w:rsid w:val="009E6AF8"/>
    <w:rsid w:val="009F3AB9"/>
    <w:rsid w:val="00A03A19"/>
    <w:rsid w:val="00A03A20"/>
    <w:rsid w:val="00A03E12"/>
    <w:rsid w:val="00A03E15"/>
    <w:rsid w:val="00A05AF9"/>
    <w:rsid w:val="00A07329"/>
    <w:rsid w:val="00A119FC"/>
    <w:rsid w:val="00A141D6"/>
    <w:rsid w:val="00A178C8"/>
    <w:rsid w:val="00A23FB1"/>
    <w:rsid w:val="00A2724B"/>
    <w:rsid w:val="00A31C57"/>
    <w:rsid w:val="00A324A2"/>
    <w:rsid w:val="00A34BAA"/>
    <w:rsid w:val="00A34D86"/>
    <w:rsid w:val="00A3787E"/>
    <w:rsid w:val="00A533DE"/>
    <w:rsid w:val="00A575C2"/>
    <w:rsid w:val="00A5765E"/>
    <w:rsid w:val="00A64E74"/>
    <w:rsid w:val="00A65FD4"/>
    <w:rsid w:val="00A67F55"/>
    <w:rsid w:val="00A70757"/>
    <w:rsid w:val="00A721F3"/>
    <w:rsid w:val="00A7333A"/>
    <w:rsid w:val="00A74638"/>
    <w:rsid w:val="00A80B6E"/>
    <w:rsid w:val="00A919D3"/>
    <w:rsid w:val="00A9311E"/>
    <w:rsid w:val="00A933C8"/>
    <w:rsid w:val="00A94465"/>
    <w:rsid w:val="00AA08A6"/>
    <w:rsid w:val="00AA47E6"/>
    <w:rsid w:val="00AA532E"/>
    <w:rsid w:val="00AC58FC"/>
    <w:rsid w:val="00AC6C42"/>
    <w:rsid w:val="00AC79C2"/>
    <w:rsid w:val="00AD0640"/>
    <w:rsid w:val="00AD38D6"/>
    <w:rsid w:val="00AD63C8"/>
    <w:rsid w:val="00AE2EF4"/>
    <w:rsid w:val="00AF00FC"/>
    <w:rsid w:val="00AF2ED0"/>
    <w:rsid w:val="00B10F25"/>
    <w:rsid w:val="00B11229"/>
    <w:rsid w:val="00B13D41"/>
    <w:rsid w:val="00B1403F"/>
    <w:rsid w:val="00B144D2"/>
    <w:rsid w:val="00B3216B"/>
    <w:rsid w:val="00B32C1E"/>
    <w:rsid w:val="00B36044"/>
    <w:rsid w:val="00B365CC"/>
    <w:rsid w:val="00B37492"/>
    <w:rsid w:val="00B37E85"/>
    <w:rsid w:val="00B41CFA"/>
    <w:rsid w:val="00B43FD0"/>
    <w:rsid w:val="00B4553A"/>
    <w:rsid w:val="00B463AA"/>
    <w:rsid w:val="00B47189"/>
    <w:rsid w:val="00B47BD3"/>
    <w:rsid w:val="00B55586"/>
    <w:rsid w:val="00B577D0"/>
    <w:rsid w:val="00B629AB"/>
    <w:rsid w:val="00B72F3C"/>
    <w:rsid w:val="00B77C43"/>
    <w:rsid w:val="00B8034A"/>
    <w:rsid w:val="00B81335"/>
    <w:rsid w:val="00B82ACB"/>
    <w:rsid w:val="00B840B2"/>
    <w:rsid w:val="00B84486"/>
    <w:rsid w:val="00B85E1D"/>
    <w:rsid w:val="00B90079"/>
    <w:rsid w:val="00B919A9"/>
    <w:rsid w:val="00B92C5A"/>
    <w:rsid w:val="00B9417E"/>
    <w:rsid w:val="00B96AF0"/>
    <w:rsid w:val="00BB5028"/>
    <w:rsid w:val="00BB6213"/>
    <w:rsid w:val="00BB7140"/>
    <w:rsid w:val="00BC61DB"/>
    <w:rsid w:val="00BC6956"/>
    <w:rsid w:val="00BD1278"/>
    <w:rsid w:val="00BD2FDB"/>
    <w:rsid w:val="00BD4769"/>
    <w:rsid w:val="00BD5128"/>
    <w:rsid w:val="00BD6890"/>
    <w:rsid w:val="00BE0A42"/>
    <w:rsid w:val="00BE0D25"/>
    <w:rsid w:val="00BE22B6"/>
    <w:rsid w:val="00BE7674"/>
    <w:rsid w:val="00BF196A"/>
    <w:rsid w:val="00BF558F"/>
    <w:rsid w:val="00BF7E5C"/>
    <w:rsid w:val="00C001D9"/>
    <w:rsid w:val="00C00502"/>
    <w:rsid w:val="00C013AD"/>
    <w:rsid w:val="00C03F15"/>
    <w:rsid w:val="00C04E90"/>
    <w:rsid w:val="00C075B4"/>
    <w:rsid w:val="00C2038E"/>
    <w:rsid w:val="00C302A4"/>
    <w:rsid w:val="00C35C69"/>
    <w:rsid w:val="00C36BDE"/>
    <w:rsid w:val="00C41A3E"/>
    <w:rsid w:val="00C51528"/>
    <w:rsid w:val="00C54555"/>
    <w:rsid w:val="00C57AEA"/>
    <w:rsid w:val="00C60F7E"/>
    <w:rsid w:val="00C62A63"/>
    <w:rsid w:val="00C64AFF"/>
    <w:rsid w:val="00C6573F"/>
    <w:rsid w:val="00C65C3A"/>
    <w:rsid w:val="00C71C0C"/>
    <w:rsid w:val="00C71D12"/>
    <w:rsid w:val="00C72B89"/>
    <w:rsid w:val="00C73013"/>
    <w:rsid w:val="00C75540"/>
    <w:rsid w:val="00C77577"/>
    <w:rsid w:val="00C81A2A"/>
    <w:rsid w:val="00C84CDE"/>
    <w:rsid w:val="00C91ADD"/>
    <w:rsid w:val="00C926F7"/>
    <w:rsid w:val="00C93B30"/>
    <w:rsid w:val="00CA1646"/>
    <w:rsid w:val="00CA1F1E"/>
    <w:rsid w:val="00CA2EC9"/>
    <w:rsid w:val="00CA40AA"/>
    <w:rsid w:val="00CA649F"/>
    <w:rsid w:val="00CB2D25"/>
    <w:rsid w:val="00CB406E"/>
    <w:rsid w:val="00CB4AE0"/>
    <w:rsid w:val="00CB6D6D"/>
    <w:rsid w:val="00CB6E50"/>
    <w:rsid w:val="00CC0A7B"/>
    <w:rsid w:val="00CC2EA4"/>
    <w:rsid w:val="00CC5699"/>
    <w:rsid w:val="00CC6AD4"/>
    <w:rsid w:val="00CD0750"/>
    <w:rsid w:val="00CD0F0C"/>
    <w:rsid w:val="00CD1DE7"/>
    <w:rsid w:val="00CD3A77"/>
    <w:rsid w:val="00CD4431"/>
    <w:rsid w:val="00CD50D8"/>
    <w:rsid w:val="00CD543D"/>
    <w:rsid w:val="00CE0D9F"/>
    <w:rsid w:val="00CE0E9B"/>
    <w:rsid w:val="00CE2B96"/>
    <w:rsid w:val="00CE5C98"/>
    <w:rsid w:val="00CE71D3"/>
    <w:rsid w:val="00CF60C0"/>
    <w:rsid w:val="00D020D3"/>
    <w:rsid w:val="00D026D6"/>
    <w:rsid w:val="00D07D01"/>
    <w:rsid w:val="00D10B71"/>
    <w:rsid w:val="00D11C6C"/>
    <w:rsid w:val="00D11F99"/>
    <w:rsid w:val="00D128D3"/>
    <w:rsid w:val="00D14E56"/>
    <w:rsid w:val="00D177DE"/>
    <w:rsid w:val="00D21C2B"/>
    <w:rsid w:val="00D227BE"/>
    <w:rsid w:val="00D232EF"/>
    <w:rsid w:val="00D330B4"/>
    <w:rsid w:val="00D34429"/>
    <w:rsid w:val="00D34ABB"/>
    <w:rsid w:val="00D353B1"/>
    <w:rsid w:val="00D412B9"/>
    <w:rsid w:val="00D4302C"/>
    <w:rsid w:val="00D45D6F"/>
    <w:rsid w:val="00D46737"/>
    <w:rsid w:val="00D534BE"/>
    <w:rsid w:val="00D55E24"/>
    <w:rsid w:val="00D606AB"/>
    <w:rsid w:val="00D6168E"/>
    <w:rsid w:val="00D62AFB"/>
    <w:rsid w:val="00D6398B"/>
    <w:rsid w:val="00D64D22"/>
    <w:rsid w:val="00D66ABD"/>
    <w:rsid w:val="00D7197C"/>
    <w:rsid w:val="00D72361"/>
    <w:rsid w:val="00D73794"/>
    <w:rsid w:val="00D74878"/>
    <w:rsid w:val="00D75F98"/>
    <w:rsid w:val="00D837B2"/>
    <w:rsid w:val="00D84138"/>
    <w:rsid w:val="00D86FD3"/>
    <w:rsid w:val="00D90DBE"/>
    <w:rsid w:val="00D94543"/>
    <w:rsid w:val="00D9565C"/>
    <w:rsid w:val="00D95FCD"/>
    <w:rsid w:val="00DA25D9"/>
    <w:rsid w:val="00DA5F6B"/>
    <w:rsid w:val="00DB5619"/>
    <w:rsid w:val="00DC2D94"/>
    <w:rsid w:val="00DD02FF"/>
    <w:rsid w:val="00DD0DF3"/>
    <w:rsid w:val="00DD3CC7"/>
    <w:rsid w:val="00DD4190"/>
    <w:rsid w:val="00DD5A82"/>
    <w:rsid w:val="00DD6110"/>
    <w:rsid w:val="00DD630A"/>
    <w:rsid w:val="00DD64CF"/>
    <w:rsid w:val="00DE3FC5"/>
    <w:rsid w:val="00DE6036"/>
    <w:rsid w:val="00DE6444"/>
    <w:rsid w:val="00DF1949"/>
    <w:rsid w:val="00DF30C4"/>
    <w:rsid w:val="00DF66A2"/>
    <w:rsid w:val="00DF69B7"/>
    <w:rsid w:val="00DF7D3D"/>
    <w:rsid w:val="00E009DB"/>
    <w:rsid w:val="00E07428"/>
    <w:rsid w:val="00E10400"/>
    <w:rsid w:val="00E11EF0"/>
    <w:rsid w:val="00E14DFD"/>
    <w:rsid w:val="00E1546C"/>
    <w:rsid w:val="00E15EDF"/>
    <w:rsid w:val="00E161DD"/>
    <w:rsid w:val="00E16F6B"/>
    <w:rsid w:val="00E22BE0"/>
    <w:rsid w:val="00E256AC"/>
    <w:rsid w:val="00E339E0"/>
    <w:rsid w:val="00E34D82"/>
    <w:rsid w:val="00E34E5D"/>
    <w:rsid w:val="00E42F6B"/>
    <w:rsid w:val="00E51797"/>
    <w:rsid w:val="00E53797"/>
    <w:rsid w:val="00E579E7"/>
    <w:rsid w:val="00E57E7F"/>
    <w:rsid w:val="00E618BA"/>
    <w:rsid w:val="00E63C25"/>
    <w:rsid w:val="00E63F40"/>
    <w:rsid w:val="00E70317"/>
    <w:rsid w:val="00E7080C"/>
    <w:rsid w:val="00E70B3D"/>
    <w:rsid w:val="00E7338D"/>
    <w:rsid w:val="00E8015D"/>
    <w:rsid w:val="00E802C4"/>
    <w:rsid w:val="00E815EB"/>
    <w:rsid w:val="00E87F63"/>
    <w:rsid w:val="00E909FB"/>
    <w:rsid w:val="00E933E3"/>
    <w:rsid w:val="00E93C94"/>
    <w:rsid w:val="00EA4615"/>
    <w:rsid w:val="00EB02DE"/>
    <w:rsid w:val="00EB0CFF"/>
    <w:rsid w:val="00EB28BB"/>
    <w:rsid w:val="00EB35DC"/>
    <w:rsid w:val="00EB77E4"/>
    <w:rsid w:val="00EB7988"/>
    <w:rsid w:val="00EB7BC2"/>
    <w:rsid w:val="00EC3D3C"/>
    <w:rsid w:val="00EC56B4"/>
    <w:rsid w:val="00EC75E2"/>
    <w:rsid w:val="00ED2FE5"/>
    <w:rsid w:val="00ED592D"/>
    <w:rsid w:val="00ED5AED"/>
    <w:rsid w:val="00ED70A5"/>
    <w:rsid w:val="00EE0DEE"/>
    <w:rsid w:val="00EE1153"/>
    <w:rsid w:val="00EE2CD2"/>
    <w:rsid w:val="00EE2CDC"/>
    <w:rsid w:val="00EE3830"/>
    <w:rsid w:val="00EE518F"/>
    <w:rsid w:val="00EE5803"/>
    <w:rsid w:val="00EE6978"/>
    <w:rsid w:val="00EE79BE"/>
    <w:rsid w:val="00EE7E0E"/>
    <w:rsid w:val="00EF011A"/>
    <w:rsid w:val="00EF0933"/>
    <w:rsid w:val="00EF0EA7"/>
    <w:rsid w:val="00EF2D56"/>
    <w:rsid w:val="00EF42AB"/>
    <w:rsid w:val="00F001F4"/>
    <w:rsid w:val="00F01638"/>
    <w:rsid w:val="00F033E8"/>
    <w:rsid w:val="00F06615"/>
    <w:rsid w:val="00F07EE4"/>
    <w:rsid w:val="00F1029D"/>
    <w:rsid w:val="00F10663"/>
    <w:rsid w:val="00F15387"/>
    <w:rsid w:val="00F177E7"/>
    <w:rsid w:val="00F17938"/>
    <w:rsid w:val="00F227B3"/>
    <w:rsid w:val="00F24769"/>
    <w:rsid w:val="00F25823"/>
    <w:rsid w:val="00F301BE"/>
    <w:rsid w:val="00F36856"/>
    <w:rsid w:val="00F3753C"/>
    <w:rsid w:val="00F377CC"/>
    <w:rsid w:val="00F45398"/>
    <w:rsid w:val="00F47EDA"/>
    <w:rsid w:val="00F51FDB"/>
    <w:rsid w:val="00F54361"/>
    <w:rsid w:val="00F55321"/>
    <w:rsid w:val="00F5593C"/>
    <w:rsid w:val="00F6190B"/>
    <w:rsid w:val="00F743B0"/>
    <w:rsid w:val="00F77B08"/>
    <w:rsid w:val="00F77EE5"/>
    <w:rsid w:val="00F815B5"/>
    <w:rsid w:val="00F817B2"/>
    <w:rsid w:val="00F840F9"/>
    <w:rsid w:val="00F84688"/>
    <w:rsid w:val="00F84D4F"/>
    <w:rsid w:val="00F93439"/>
    <w:rsid w:val="00F935EC"/>
    <w:rsid w:val="00F96ECC"/>
    <w:rsid w:val="00F97718"/>
    <w:rsid w:val="00FA62C4"/>
    <w:rsid w:val="00FB1981"/>
    <w:rsid w:val="00FB498E"/>
    <w:rsid w:val="00FB6019"/>
    <w:rsid w:val="00FB67C8"/>
    <w:rsid w:val="00FC030F"/>
    <w:rsid w:val="00FC0B27"/>
    <w:rsid w:val="00FC0BD2"/>
    <w:rsid w:val="00FC1A46"/>
    <w:rsid w:val="00FD0B97"/>
    <w:rsid w:val="00FD29F1"/>
    <w:rsid w:val="00FD479C"/>
    <w:rsid w:val="00FD4B3A"/>
    <w:rsid w:val="00FD6931"/>
    <w:rsid w:val="00FE0CA3"/>
    <w:rsid w:val="00FE4723"/>
    <w:rsid w:val="00FE4F5F"/>
    <w:rsid w:val="00FE5257"/>
    <w:rsid w:val="00FE531F"/>
    <w:rsid w:val="00FF0348"/>
    <w:rsid w:val="00FF12C3"/>
    <w:rsid w:val="00FF2662"/>
    <w:rsid w:val="00FF489E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9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37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2A0D"/>
    <w:rPr>
      <w:color w:val="0000FF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433C21"/>
  </w:style>
  <w:style w:type="paragraph" w:styleId="stbilgi">
    <w:name w:val="header"/>
    <w:basedOn w:val="Normal"/>
    <w:link w:val="stbilgiChar"/>
    <w:uiPriority w:val="99"/>
    <w:semiHidden/>
    <w:unhideWhenUsed/>
    <w:rsid w:val="009D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47C2"/>
  </w:style>
  <w:style w:type="paragraph" w:styleId="Altbilgi">
    <w:name w:val="footer"/>
    <w:basedOn w:val="Normal"/>
    <w:link w:val="AltbilgiChar"/>
    <w:uiPriority w:val="99"/>
    <w:semiHidden/>
    <w:unhideWhenUsed/>
    <w:rsid w:val="009D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47C2"/>
  </w:style>
  <w:style w:type="paragraph" w:styleId="BalonMetni">
    <w:name w:val="Balloon Text"/>
    <w:basedOn w:val="Normal"/>
    <w:link w:val="BalonMetniChar"/>
    <w:uiPriority w:val="99"/>
    <w:semiHidden/>
    <w:unhideWhenUsed/>
    <w:rsid w:val="006F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630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D3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D3CC7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ttribute-value">
    <w:name w:val="attribute-value"/>
    <w:basedOn w:val="VarsaylanParagrafYazTipi"/>
    <w:rsid w:val="00DD3CC7"/>
  </w:style>
  <w:style w:type="character" w:styleId="zlenenKpr">
    <w:name w:val="FollowedHyperlink"/>
    <w:basedOn w:val="VarsaylanParagrafYazTipi"/>
    <w:uiPriority w:val="99"/>
    <w:semiHidden/>
    <w:unhideWhenUsed/>
    <w:rsid w:val="000C0A2D"/>
    <w:rPr>
      <w:color w:val="800080" w:themeColor="followedHyperlink"/>
      <w:u w:val="single"/>
    </w:rPr>
  </w:style>
  <w:style w:type="paragraph" w:customStyle="1" w:styleId="gvdemetni0">
    <w:name w:val="gvdemetni0"/>
    <w:basedOn w:val="Normal"/>
    <w:rsid w:val="009C4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F1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F1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y-uzman.com.tr/Yeminli-Mali-Musavirlik/" TargetMode="External"/><Relationship Id="rId13" Type="http://schemas.openxmlformats.org/officeDocument/2006/relationships/hyperlink" Target="http://nexiaturkey.com.tr/content/Dar%20M%C3%BCkellef%20Kurumlara%20Yap%C4%B1lan%20%C3%96demelerde%20Tevkifat%20Oranlar%C4%B1" TargetMode="External"/><Relationship Id="rId18" Type="http://schemas.openxmlformats.org/officeDocument/2006/relationships/hyperlink" Target="http://nexiaturkey.com.tr/content/gecici-vergi-oranlari" TargetMode="External"/><Relationship Id="rId26" Type="http://schemas.openxmlformats.org/officeDocument/2006/relationships/hyperlink" Target="http://nexiaturkey.com.tr/content/kurumlar-vergisi-oranlari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nexiaturkey.com.tr/content/gelir-vergisi-tevkifati" TargetMode="External"/><Relationship Id="rId34" Type="http://schemas.openxmlformats.org/officeDocument/2006/relationships/hyperlink" Target="http://nexiaturkey.com.tr/content/vergiden-muaf-vakiflar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exiaturkey.com.tr/content/damga-vergisi-oranlari" TargetMode="External"/><Relationship Id="rId17" Type="http://schemas.openxmlformats.org/officeDocument/2006/relationships/hyperlink" Target="http://nexiaturkey.com.tr/content/gv-istisna-ve-indirimler" TargetMode="External"/><Relationship Id="rId25" Type="http://schemas.openxmlformats.org/officeDocument/2006/relationships/hyperlink" Target="http://nexiaturkey.com.tr/content/kidem-tazminati-tavani" TargetMode="External"/><Relationship Id="rId33" Type="http://schemas.openxmlformats.org/officeDocument/2006/relationships/hyperlink" Target="http://nexiaturkey.com.tr/content/usulsuzluk-cezalari" TargetMode="External"/><Relationship Id="rId38" Type="http://schemas.openxmlformats.org/officeDocument/2006/relationships/hyperlink" Target="mailto:info@webhizmetleri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xiaturkey.com.tr/content/fatura-duzenleme-haddi" TargetMode="External"/><Relationship Id="rId20" Type="http://schemas.openxmlformats.org/officeDocument/2006/relationships/hyperlink" Target="http://nexiaturkey.com.tr/content/gelir-vergisi-tarifesi" TargetMode="External"/><Relationship Id="rId29" Type="http://schemas.openxmlformats.org/officeDocument/2006/relationships/hyperlink" Target="http://nexiaturkey.com.tr/content/ssk-tavan-ve-tabani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xiaturkey.com.tr/content/bilanco-esasina-gore-defter-tutma-hadlerini" TargetMode="External"/><Relationship Id="rId24" Type="http://schemas.openxmlformats.org/officeDocument/2006/relationships/hyperlink" Target="http://nexiaturkey.com.tr/content/kdv-oranlari" TargetMode="External"/><Relationship Id="rId32" Type="http://schemas.openxmlformats.org/officeDocument/2006/relationships/hyperlink" Target="http://nexiaturkey.com.tr/content/ucretli-izin-sureleri" TargetMode="External"/><Relationship Id="rId37" Type="http://schemas.openxmlformats.org/officeDocument/2006/relationships/hyperlink" Target="http://www.ihs.com.tr/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nexiaturkey.com.tr/content/ek-mali-tablolari-duzenleme-zorunlulugu" TargetMode="External"/><Relationship Id="rId23" Type="http://schemas.openxmlformats.org/officeDocument/2006/relationships/hyperlink" Target="http://nexiaturkey.com.tr/content/kamuya-yararli-dernekler" TargetMode="External"/><Relationship Id="rId28" Type="http://schemas.openxmlformats.org/officeDocument/2006/relationships/hyperlink" Target="http://nexiaturkey.com.tr/content/sakatlik-indirimi" TargetMode="External"/><Relationship Id="rId36" Type="http://schemas.openxmlformats.org/officeDocument/2006/relationships/hyperlink" Target="http://nexiaturkey.com.tr/content/yeniden-degerleme" TargetMode="External"/><Relationship Id="rId10" Type="http://schemas.openxmlformats.org/officeDocument/2006/relationships/hyperlink" Target="http://nexiaturkey.com.tr/content/asgari-ucret-tarifesi" TargetMode="External"/><Relationship Id="rId19" Type="http://schemas.openxmlformats.org/officeDocument/2006/relationships/hyperlink" Target="http://nexiaturkey.com.tr/content/gecikme-zammi-ve-tecil-faizi" TargetMode="External"/><Relationship Id="rId31" Type="http://schemas.openxmlformats.org/officeDocument/2006/relationships/hyperlink" Target="http://nexiaturkey.com.tr/content/tam-mukellef-kurumlara-yapilan-odemelerde-tevkifat-oranl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xiaturkey.com.tr/content/amortisman-oranlari" TargetMode="External"/><Relationship Id="rId14" Type="http://schemas.openxmlformats.org/officeDocument/2006/relationships/hyperlink" Target="http://nexiaturkey.com.tr/content/dava-acma-sureleri" TargetMode="External"/><Relationship Id="rId22" Type="http://schemas.openxmlformats.org/officeDocument/2006/relationships/hyperlink" Target="http://nexiaturkey.com.tr/content/ihbar-sureleri" TargetMode="External"/><Relationship Id="rId27" Type="http://schemas.openxmlformats.org/officeDocument/2006/relationships/hyperlink" Target="http://nexiaturkey.com.tr/content/reeskont" TargetMode="External"/><Relationship Id="rId30" Type="http://schemas.openxmlformats.org/officeDocument/2006/relationships/hyperlink" Target="http://nexiaturkey.com.tr/content/sureler" TargetMode="External"/><Relationship Id="rId35" Type="http://schemas.openxmlformats.org/officeDocument/2006/relationships/hyperlink" Target="http://nexiaturkey.com.tr/content/yemek-ve-cocuk-yardim-istisnasi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reamum.com" TargetMode="External"/><Relationship Id="rId1" Type="http://schemas.openxmlformats.org/officeDocument/2006/relationships/hyperlink" Target="http://www.creamu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560D-DE3B-43F2-80D5-C9FCEC47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recep</cp:lastModifiedBy>
  <cp:revision>592</cp:revision>
  <dcterms:created xsi:type="dcterms:W3CDTF">2009-07-25T11:38:00Z</dcterms:created>
  <dcterms:modified xsi:type="dcterms:W3CDTF">2013-12-27T09:06:00Z</dcterms:modified>
</cp:coreProperties>
</file>